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Default="0086622A" w:rsidP="0086622A">
      <w:pPr>
        <w:widowControl/>
        <w:shd w:val="clear" w:color="auto" w:fill="FFFFFF"/>
        <w:spacing w:after="200" w:line="520" w:lineRule="exact"/>
        <w:ind w:firstLineChars="850" w:firstLine="272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:rsidR="0086622A" w:rsidRPr="0086622A" w:rsidRDefault="0086622A" w:rsidP="0086622A">
      <w:pPr>
        <w:widowControl/>
        <w:shd w:val="clear" w:color="auto" w:fill="FFFFFF"/>
        <w:spacing w:after="200" w:line="520" w:lineRule="exact"/>
        <w:ind w:firstLineChars="950" w:firstLine="2660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622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滨医青发〔2016〕 2号</w:t>
      </w:r>
    </w:p>
    <w:p w:rsidR="0086622A" w:rsidRDefault="0086622A" w:rsidP="002A1C5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</w:p>
    <w:p w:rsidR="002A1C5A" w:rsidRPr="005E2376" w:rsidRDefault="00745226" w:rsidP="002A1C5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关于开展“</w:t>
      </w:r>
      <w:r w:rsidR="002A1C5A"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弘扬雷锋精神</w:t>
      </w:r>
      <w:r w:rsidR="00E17513"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 xml:space="preserve"> </w:t>
      </w:r>
      <w:r w:rsidR="002A1C5A"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 xml:space="preserve">彰显志愿风采 </w:t>
      </w:r>
    </w:p>
    <w:p w:rsidR="00012E4A" w:rsidRPr="005E2376" w:rsidRDefault="002A1C5A" w:rsidP="002A1C5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创建和谐校园</w:t>
      </w:r>
      <w:r w:rsidR="00745226" w:rsidRPr="005E2376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”主题教育实践活动的通知</w:t>
      </w:r>
    </w:p>
    <w:p w:rsidR="00012E4A" w:rsidRPr="005E2376" w:rsidRDefault="00745226">
      <w:pPr>
        <w:widowControl/>
        <w:spacing w:line="560" w:lineRule="exact"/>
        <w:ind w:firstLine="420"/>
        <w:jc w:val="left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012E4A" w:rsidRPr="005E2376" w:rsidRDefault="005C1250" w:rsidP="00EC465F">
      <w:pPr>
        <w:widowControl/>
        <w:spacing w:line="560" w:lineRule="exact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各团总支（团委）、团支部、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学生组织：</w:t>
      </w:r>
    </w:p>
    <w:p w:rsidR="00012E4A" w:rsidRPr="005E2376" w:rsidRDefault="00B60B58" w:rsidP="00EC465F">
      <w:pPr>
        <w:widowControl/>
        <w:spacing w:line="560" w:lineRule="exact"/>
        <w:ind w:firstLine="736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2016年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3月5日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是全国第53个“学雷锋纪念日”，也是第17个中国青年志愿者服务日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。53</w:t>
      </w:r>
      <w:r w:rsidR="005C1250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年来，雷锋精神鼓舞、激励了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一代又一代</w:t>
      </w:r>
      <w:r w:rsidR="007772B2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青年健康成长</w:t>
      </w:r>
      <w:r w:rsidR="005C1250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、奋发成才</w:t>
      </w:r>
      <w:r w:rsidR="007772B2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。为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深入学习贯彻党的十八大、十八届历次会议精神以及习近平总书记系列重要讲话精神，落实共青团十七届五中全会提出的各项任务，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传承新时代雷锋精神</w:t>
      </w:r>
      <w:r w:rsidR="00776D17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传播志愿服务正能量，引导广大青年学生为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创建和谐校园、和谐社会贡献青春、智慧与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力量，校团委决定开展“</w:t>
      </w:r>
      <w:r w:rsidR="00812C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弘扬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雷锋精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神</w:t>
      </w:r>
      <w:r w:rsidR="00776D17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812C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彰显志愿风采 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创建和谐校园”主题教育实践活动。现将相关事宜通知如下：</w:t>
      </w:r>
    </w:p>
    <w:p w:rsidR="00012E4A" w:rsidRPr="005E2376" w:rsidRDefault="00745226" w:rsidP="00EC465F">
      <w:pPr>
        <w:widowControl/>
        <w:spacing w:line="560" w:lineRule="exact"/>
        <w:ind w:firstLine="736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一、活动主题</w:t>
      </w:r>
      <w:r w:rsidRPr="005E2376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</w:p>
    <w:p w:rsidR="00012E4A" w:rsidRPr="005E2376" w:rsidRDefault="00DE135E" w:rsidP="00EC465F">
      <w:pPr>
        <w:widowControl/>
        <w:spacing w:line="560" w:lineRule="exact"/>
        <w:ind w:firstLine="736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弘扬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雷锋精神</w:t>
      </w:r>
      <w:r w:rsidR="00E17513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 xml:space="preserve">彰显志愿风采 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创建和谐校园</w:t>
      </w:r>
    </w:p>
    <w:p w:rsidR="00012E4A" w:rsidRPr="005E2376" w:rsidRDefault="00745226" w:rsidP="00EC465F">
      <w:pPr>
        <w:widowControl/>
        <w:spacing w:line="560" w:lineRule="exact"/>
        <w:ind w:firstLine="736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二、活动时间:</w:t>
      </w:r>
      <w:r w:rsidRPr="005E2376"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</w:rPr>
        <w:t> 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2016年3月-5月</w:t>
      </w:r>
    </w:p>
    <w:p w:rsidR="00012E4A" w:rsidRPr="005E2376" w:rsidRDefault="00745226" w:rsidP="00EC465F">
      <w:pPr>
        <w:widowControl/>
        <w:spacing w:line="560" w:lineRule="exact"/>
        <w:ind w:firstLine="736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三、活动内容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（一）</w:t>
      </w:r>
      <w:r w:rsidR="00825C17"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争做</w:t>
      </w: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 xml:space="preserve">时代新雷锋 </w:t>
      </w:r>
      <w:r w:rsidR="00825C17"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传递青春正能量</w:t>
      </w:r>
    </w:p>
    <w:p w:rsidR="008A033B" w:rsidRPr="005E2376" w:rsidRDefault="00745226" w:rsidP="008A033B">
      <w:pPr>
        <w:widowControl/>
        <w:spacing w:line="560" w:lineRule="exact"/>
        <w:ind w:firstLine="643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1.开展“网络文明志愿行”活动。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依托各级团组织网站、</w:t>
      </w:r>
      <w:r w:rsidR="006814AE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E梦园APP、微信、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微博等新媒体平台，积极参与团中央“青年网络文明志愿行动”，</w:t>
      </w:r>
      <w:r w:rsidR="008A033B" w:rsidRPr="005E2376"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组建网络宣传员和文明志愿者队伍，</w:t>
      </w:r>
      <w:r w:rsidR="008A033B" w:rsidRPr="005E2376">
        <w:rPr>
          <w:rFonts w:ascii="Calibri" w:eastAsia="仿宋_GB2312" w:hAnsi="Calibri" w:cs="Times New Roman"/>
          <w:color w:val="000000" w:themeColor="text1"/>
          <w:sz w:val="32"/>
          <w:szCs w:val="32"/>
        </w:rPr>
        <w:t>动员青年学生旗帜鲜明地发出网上正面声音，发挥青年在网上舆论斗争中的生力军作用，</w:t>
      </w:r>
      <w:r w:rsidR="00410360" w:rsidRPr="005E2376">
        <w:rPr>
          <w:rFonts w:ascii="Calibri" w:eastAsia="仿宋_GB2312" w:hAnsi="Calibri" w:cs="Times New Roman" w:hint="eastAsia"/>
          <w:color w:val="000000" w:themeColor="text1"/>
          <w:sz w:val="32"/>
          <w:szCs w:val="32"/>
        </w:rPr>
        <w:t>广泛提高同学们的网络环境道德修养，</w:t>
      </w:r>
      <w:r w:rsidR="008A033B" w:rsidRPr="005E2376">
        <w:rPr>
          <w:rFonts w:ascii="Calibri" w:eastAsia="仿宋_GB2312" w:hAnsi="Calibri" w:cs="Times New Roman"/>
          <w:color w:val="000000" w:themeColor="text1"/>
          <w:sz w:val="32"/>
          <w:szCs w:val="32"/>
        </w:rPr>
        <w:t>推动形成有利于青年一代健康成长的</w:t>
      </w:r>
      <w:r w:rsidR="008A033B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清朗</w:t>
      </w:r>
      <w:r w:rsidR="008A033B" w:rsidRPr="005E2376">
        <w:rPr>
          <w:rFonts w:ascii="Calibri" w:eastAsia="仿宋_GB2312" w:hAnsi="Calibri" w:cs="Times New Roman"/>
          <w:color w:val="000000" w:themeColor="text1"/>
          <w:sz w:val="32"/>
          <w:szCs w:val="32"/>
        </w:rPr>
        <w:t>网络空间</w:t>
      </w:r>
      <w:r w:rsidR="008A033B" w:rsidRPr="005E2376">
        <w:rPr>
          <w:rFonts w:ascii="仿宋_GB2312" w:eastAsia="仿宋_GB2312" w:hAnsi="黑体" w:cs="Arial" w:hint="eastAsia"/>
          <w:color w:val="000000" w:themeColor="text1"/>
          <w:kern w:val="0"/>
          <w:sz w:val="32"/>
          <w:szCs w:val="32"/>
        </w:rPr>
        <w:t>。</w:t>
      </w:r>
    </w:p>
    <w:p w:rsidR="002C3C7C" w:rsidRPr="005E2376" w:rsidRDefault="00745226" w:rsidP="002C3C7C">
      <w:pPr>
        <w:widowControl/>
        <w:spacing w:line="560" w:lineRule="exact"/>
        <w:ind w:firstLine="643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2.开展“</w:t>
      </w:r>
      <w:r w:rsidR="002C3C7C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寻找雷锋微榜样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”网络主题活动。</w:t>
      </w:r>
      <w:r w:rsidR="00AA3A3F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开展“</w:t>
      </w:r>
      <w:r w:rsidR="008A033B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雷锋在身边</w:t>
      </w:r>
      <w:r w:rsidR="00AA3A3F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”好人好事微播报、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“雷锋快递·为失物找主人”线上线下互动、</w:t>
      </w:r>
      <w:r w:rsidR="00EB7F64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“雷锋榜样</w:t>
      </w:r>
      <w:r w:rsidR="008A033B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随手拍”拍客展示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，引导广大青年关注身边好人好事，</w:t>
      </w:r>
      <w:r w:rsidR="002C3C7C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选树微榜样、展示微榜样、培育微榜样，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增强学雷锋的主动性、自觉性</w:t>
      </w:r>
      <w:r w:rsidR="002C3C7C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，不断强化微榜样的激励作用，实现微小榜样不断显现、优秀典型不断涌现的良性循环，</w:t>
      </w:r>
      <w:r w:rsidR="002C3C7C" w:rsidRPr="005E2376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更好地弘扬</w:t>
      </w:r>
      <w:r w:rsidR="002C3C7C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校园</w:t>
      </w:r>
      <w:r w:rsidR="002C3C7C" w:rsidRPr="005E2376"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  <w:t>正能量，营造文明新风尚</w:t>
      </w:r>
    </w:p>
    <w:p w:rsidR="00012E4A" w:rsidRPr="005E2376" w:rsidRDefault="00745226" w:rsidP="00EC465F">
      <w:pPr>
        <w:widowControl/>
        <w:spacing w:line="560" w:lineRule="exact"/>
        <w:ind w:firstLine="630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3.开展“学雷锋正能量”新媒体传递活动。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集中组织以志愿服务文化和雷锋精神为主题的经典语录、图片、小故事、网络视频等传播分享活动，通过</w:t>
      </w:r>
      <w:r w:rsidR="0099084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E梦园APP、微博、微信</w:t>
      </w:r>
      <w:r w:rsidR="00EC465F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、QQ</w:t>
      </w:r>
      <w:r w:rsidR="0099084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等新媒体</w:t>
      </w:r>
      <w:r w:rsidR="0099084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lastRenderedPageBreak/>
        <w:t>平台进行转播和分享</w:t>
      </w:r>
      <w:r w:rsidR="00EB7F64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，营造学习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雷锋</w:t>
      </w:r>
      <w:r w:rsidR="00EB7F64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精神、投身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志愿服务的浓厚氛围。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（二）立足本岗做奉献</w:t>
      </w:r>
      <w:r w:rsidR="00E17513"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学习雷锋必躬亲</w:t>
      </w:r>
    </w:p>
    <w:p w:rsidR="00410360" w:rsidRPr="005E2376" w:rsidRDefault="00410360" w:rsidP="00410360">
      <w:pPr>
        <w:widowControl/>
        <w:spacing w:line="560" w:lineRule="exact"/>
        <w:ind w:firstLine="63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1.举办“滨青志愿行·共筑中国梦”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首届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志愿服务项目交流大赛。</w:t>
      </w:r>
      <w:r w:rsidR="00190959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倡导学子利用专业特长、整合社会资源、拓宽服务渠道，推动志愿服务工作向专业化、阵地化、社会化方向发展，不断提高服务地方经济社会发展能力。</w:t>
      </w:r>
      <w:r w:rsidR="00410D6D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努力</w:t>
      </w:r>
      <w:r w:rsidR="00190959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创建我校志愿服务活动品牌，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培养创新型志愿服务</w:t>
      </w:r>
      <w:r w:rsidR="00410D6D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项目，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打造志愿服务新模式</w:t>
      </w:r>
      <w:r w:rsidR="00190959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、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形成志愿服务新风尚。</w:t>
      </w:r>
    </w:p>
    <w:p w:rsidR="00012E4A" w:rsidRPr="005E2376" w:rsidRDefault="006814AE" w:rsidP="00410360">
      <w:pPr>
        <w:widowControl/>
        <w:spacing w:line="560" w:lineRule="exact"/>
        <w:ind w:firstLine="63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2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.开展“爱在滨医</w:t>
      </w:r>
      <w:r w:rsidR="00E2587D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勤俭节约行”活动。</w:t>
      </w:r>
      <w:r w:rsidR="00410360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深入开展“节约一粒粮、一滴水、一度电”活动，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把保持和发扬艰苦奋斗、勤俭节约的优良作风纳入理论学习范围，形成“节约光荣、浪费可耻”的</w:t>
      </w:r>
      <w:r w:rsidR="00410D6D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文明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风尚。</w:t>
      </w:r>
      <w:r w:rsidR="00410360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开展科普知识宣传，倡导低碳环能、绿色消费理念，倡导资源节约、坏境友好的生产生活方式和消费模式。</w:t>
      </w:r>
    </w:p>
    <w:p w:rsidR="00987A14" w:rsidRPr="005E2376" w:rsidRDefault="006814AE" w:rsidP="00987A14">
      <w:pPr>
        <w:widowControl/>
        <w:spacing w:line="560" w:lineRule="exact"/>
        <w:ind w:firstLine="63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3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.开展“共建文明和谐校园”活动。</w:t>
      </w:r>
      <w:r w:rsidR="00685CC5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各级团组织</w:t>
      </w:r>
      <w:r w:rsidR="00685CC5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以“校园健康促进”活动为抓手，</w:t>
      </w:r>
      <w:r w:rsidR="00987A14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以“学习雷锋、奉献他人、提升自己”为主题，经常性地开展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“</w:t>
      </w:r>
      <w:r w:rsidR="00987A14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学雷锋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 xml:space="preserve"> </w:t>
      </w:r>
      <w:r w:rsidR="00987A14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树新风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”</w:t>
      </w:r>
      <w:r w:rsidR="00987A14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活动，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创建“五有五无”校园，即课堂有纪律、课间有秩序、环境有品味、言行有礼貌、心中有他人，地上无痰迹纸屑、门窗无破损、墙上无污痕、桌面无刻画、卫生无死角</w:t>
      </w:r>
      <w:r w:rsidR="003663CE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。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抓住3.12植树节的时间节点</w:t>
      </w:r>
      <w:r w:rsidR="00987A14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，组织开展校内、校外的义务植树活动，就近就便保护树木绿地，纠正损害树木、破坏绿化的不文明行为。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（三）雷锋榜样驻心中</w:t>
      </w:r>
      <w:r w:rsidR="00E17513"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共建魅力新烟台</w:t>
      </w:r>
    </w:p>
    <w:p w:rsidR="00012E4A" w:rsidRPr="005E2376" w:rsidRDefault="00E2587D" w:rsidP="00EC465F">
      <w:pPr>
        <w:widowControl/>
        <w:spacing w:line="560" w:lineRule="exact"/>
        <w:ind w:firstLine="63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lastRenderedPageBreak/>
        <w:t>1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.开展导医宣教志愿服务活动。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组织青年志愿者走进烟台附属医院开展门诊导医、卫生知识宣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讲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等志愿服务，</w:t>
      </w:r>
      <w:r w:rsidR="0013247F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深入社区提供健康咨询、开展救护培训，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体会“仁心 妙术”的医者情怀。</w:t>
      </w:r>
    </w:p>
    <w:p w:rsidR="0013247F" w:rsidRPr="005E2376" w:rsidRDefault="0013247F" w:rsidP="0013247F">
      <w:pPr>
        <w:widowControl/>
        <w:spacing w:line="560" w:lineRule="exact"/>
        <w:ind w:firstLine="630"/>
        <w:rPr>
          <w:rFonts w:ascii="仿宋_GB2312" w:eastAsia="仿宋_GB2312" w:hAnsi="宋体" w:cs="宋体"/>
          <w:bCs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2.开展“邻里守望”社区志愿服务活动。采取“一对一”、“多对一”的结对帮扶等方式，</w:t>
      </w:r>
      <w:r w:rsidR="005E237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推进</w:t>
      </w: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“春蕾助学”、“阳光助残”、“关爱夕阳红”行动，为社区留守儿童、孤寡老人、困难家庭、残疾人、农民工子女等弱势群体，提供力所能及的帮助。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各院（系）</w:t>
      </w:r>
      <w:r w:rsidR="00410D6D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可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结合专业特色，在学校周边及社区积极开展形式多样、丰富多彩的志愿服务活动，有针对性地提供医疗保健、法律援助、信息咨询、心理疏导、文体娱乐等</w:t>
      </w:r>
      <w:r w:rsidR="000551D9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服务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E2376" w:rsidRPr="005E2376" w:rsidRDefault="00E2587D" w:rsidP="005E2376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3</w:t>
      </w:r>
      <w:r w:rsidR="00745226" w:rsidRPr="005E2376">
        <w:rPr>
          <w:rFonts w:ascii="仿宋_GB2312" w:eastAsia="仿宋_GB2312" w:hAnsi="宋体" w:cs="宋体" w:hint="eastAsia"/>
          <w:bCs/>
          <w:color w:val="000000" w:themeColor="text1"/>
          <w:kern w:val="0"/>
          <w:sz w:val="32"/>
          <w:szCs w:val="32"/>
        </w:rPr>
        <w:t>.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开展</w:t>
      </w:r>
      <w:r w:rsidR="005E237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“校地联动”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志愿服务活动。</w:t>
      </w:r>
      <w:r w:rsidR="00B4447E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响应</w:t>
      </w:r>
      <w:r w:rsidR="0092449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团市委、团区委号召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继续做好“文明礼让·点靓魅力莱山”</w:t>
      </w:r>
      <w:r w:rsidR="005E237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、“绿色环保”、“暖冬行动”等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志愿服务活动，鼓励“文明出行”、推广“垃圾分类”、宣传“文明控烟”。</w:t>
      </w:r>
      <w:r w:rsidR="00236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与烟台市疾病预防控制中心</w:t>
      </w:r>
      <w:r w:rsidR="0092449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对接，</w:t>
      </w:r>
      <w:r w:rsidR="00924492" w:rsidRPr="00924492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开展大学生志愿者防治艾滋病与结核病知识宣传工作项目</w:t>
      </w:r>
      <w:r w:rsidR="00685CC5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，倡导健康生活理念</w:t>
      </w:r>
      <w:r w:rsidR="00236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  <w:r w:rsidR="005E237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组织动员志愿者踊跃献血，积极投身公益事业，弘扬“大爱无疆”的人道主义精神。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四、活动要求</w:t>
      </w:r>
    </w:p>
    <w:p w:rsidR="00012E4A" w:rsidRPr="005E2376" w:rsidRDefault="00EE7D0B" w:rsidP="00EC465F">
      <w:pPr>
        <w:widowControl/>
        <w:spacing w:line="560" w:lineRule="exact"/>
        <w:ind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（一）高度重视，加强领导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要把我校志愿服务活动创建成一项品牌活动，充分认识抓好志愿者活动的重要意义，切实加强对这项工作的领导。要按照《通知》的要求，本着结合</w:t>
      </w:r>
      <w:r w:rsidR="00951B2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院（系）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实际情况和注重实效的原则，精心组织志愿者开展各项活动，周密安排，统一部署，切实将各项活动抓紧、抓实、抓好。</w:t>
      </w:r>
    </w:p>
    <w:p w:rsidR="00012E4A" w:rsidRPr="005E2376" w:rsidRDefault="00EE7D0B" w:rsidP="00EC465F">
      <w:pPr>
        <w:widowControl/>
        <w:numPr>
          <w:ilvl w:val="0"/>
          <w:numId w:val="1"/>
        </w:numPr>
        <w:spacing w:line="560" w:lineRule="exact"/>
        <w:ind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lastRenderedPageBreak/>
        <w:t>精心组织，务求实效</w:t>
      </w:r>
    </w:p>
    <w:p w:rsidR="00012E4A" w:rsidRPr="005E2376" w:rsidRDefault="00745226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志愿服务活动要采取集中奉献和长期服务相结合、集体活动和“一助一”活动相结合的方式进行，各学院团总支（团委）要在符合活动主题的基础上，积极探索开展新活动和服务他人的新方式、新方法，务求志愿者活动形式上有新突破，工作上有新进展</w:t>
      </w:r>
      <w:r w:rsidR="00951B20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，力争取得扎扎实实的成效，使青年受益、</w:t>
      </w:r>
      <w:r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社会欢迎。</w:t>
      </w:r>
    </w:p>
    <w:p w:rsidR="00012E4A" w:rsidRPr="005E2376" w:rsidRDefault="00951B20" w:rsidP="00EC465F">
      <w:pPr>
        <w:widowControl/>
        <w:numPr>
          <w:ilvl w:val="0"/>
          <w:numId w:val="1"/>
        </w:numPr>
        <w:spacing w:line="560" w:lineRule="exact"/>
        <w:ind w:firstLine="640"/>
        <w:rPr>
          <w:rFonts w:ascii="楷体_GB2312" w:eastAsia="楷体_GB2312" w:hAnsi="宋体" w:cs="宋体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 w:themeColor="text1"/>
          <w:kern w:val="0"/>
          <w:sz w:val="32"/>
          <w:szCs w:val="32"/>
        </w:rPr>
        <w:t>加强宣传，强化支持</w:t>
      </w:r>
    </w:p>
    <w:p w:rsidR="00012E4A" w:rsidRDefault="00447370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要积极利用各种新媒体，加大宣传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推广力度，扩大志愿服务工作的</w:t>
      </w:r>
      <w:r w:rsidR="00E2587D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覆盖面和影响力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，广泛宣传志愿服务精神、服务理念、</w:t>
      </w:r>
      <w:r w:rsidR="00E2587D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服务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成效和志愿者风采，引导广大青年积极投身参与志愿服务</w:t>
      </w:r>
      <w:r w:rsidR="00E2587D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活动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，营造良好的校园氛围。要加强信息沟通工作，将有声势、有特色、有实效的工作情况及时以视频、图片等形式上传。将活动中涌现的好典型、好经验、好做法及时进行报道并积极</w:t>
      </w:r>
      <w:r w:rsidR="00E2587D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向</w:t>
      </w:r>
      <w:r w:rsidR="00745226" w:rsidRPr="005E2376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团省委、校团委网站投稿。</w:t>
      </w: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Default="002E103D" w:rsidP="00EC465F">
      <w:pPr>
        <w:widowControl/>
        <w:spacing w:line="560" w:lineRule="exact"/>
        <w:ind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2E103D" w:rsidRPr="006266F7" w:rsidRDefault="002E103D" w:rsidP="002E103D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 w:rsidRPr="006266F7">
        <w:rPr>
          <w:rFonts w:ascii="黑体" w:eastAsia="黑体" w:hAnsi="宋体" w:cs="宋体" w:hint="eastAsia"/>
          <w:kern w:val="32"/>
          <w:sz w:val="32"/>
        </w:rPr>
        <w:t>主题词：</w:t>
      </w:r>
      <w:r w:rsidR="00D91872">
        <w:rPr>
          <w:rFonts w:ascii="方正小标宋简体" w:eastAsia="方正小标宋简体" w:hAnsi="方正小标宋简体" w:cs="宋体" w:hint="eastAsia"/>
          <w:kern w:val="0"/>
          <w:sz w:val="32"/>
        </w:rPr>
        <w:t>主题教育实践活动</w:t>
      </w:r>
      <w:r w:rsidRPr="006266F7">
        <w:rPr>
          <w:rFonts w:ascii="方正小标宋简体" w:eastAsia="方正小标宋简体" w:hAnsi="方正小标宋简体" w:cs="宋体" w:hint="eastAsia"/>
          <w:kern w:val="0"/>
          <w:sz w:val="32"/>
        </w:rPr>
        <w:t xml:space="preserve"> </w:t>
      </w:r>
      <w:r>
        <w:rPr>
          <w:rFonts w:ascii="方正小标宋简体" w:eastAsia="方正小标宋简体" w:hAnsi="方正小标宋简体" w:cs="宋体" w:hint="eastAsia"/>
          <w:kern w:val="0"/>
          <w:sz w:val="32"/>
        </w:rPr>
        <w:t xml:space="preserve">2016年 </w:t>
      </w:r>
      <w:r w:rsidRPr="006266F7">
        <w:rPr>
          <w:rFonts w:ascii="方正小标宋简体" w:eastAsia="方正小标宋简体" w:hAnsi="方正小标宋简体" w:cs="宋体" w:hint="eastAsia"/>
          <w:kern w:val="0"/>
          <w:sz w:val="32"/>
        </w:rPr>
        <w:t>通知</w:t>
      </w:r>
    </w:p>
    <w:p w:rsidR="002E103D" w:rsidRPr="002E103D" w:rsidRDefault="002E103D" w:rsidP="002E103D">
      <w:pPr>
        <w:widowControl/>
        <w:pBdr>
          <w:top w:val="single" w:sz="6" w:space="1" w:color="auto"/>
          <w:bottom w:val="single" w:sz="6" w:space="0" w:color="auto"/>
        </w:pBdr>
        <w:tabs>
          <w:tab w:val="left" w:pos="8460"/>
          <w:tab w:val="left" w:pos="8640"/>
        </w:tabs>
        <w:spacing w:line="560" w:lineRule="exact"/>
        <w:ind w:firstLineChars="50" w:firstLine="160"/>
        <w:jc w:val="left"/>
        <w:rPr>
          <w:rFonts w:ascii="宋体" w:hAnsi="宋体" w:cs="宋体"/>
          <w:kern w:val="0"/>
          <w:sz w:val="32"/>
          <w:szCs w:val="32"/>
        </w:rPr>
      </w:pPr>
      <w:r w:rsidRPr="004E3C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共青团滨州医学院委员会 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  <w:r w:rsidRPr="004E3CB4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4E3CB4">
        <w:rPr>
          <w:rFonts w:ascii="仿宋_GB2312" w:eastAsia="仿宋_GB2312" w:hAnsi="宋体" w:cs="宋体" w:hint="eastAsia"/>
          <w:kern w:val="0"/>
          <w:sz w:val="32"/>
          <w:szCs w:val="32"/>
        </w:rPr>
        <w:t>年3月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Pr="004E3CB4">
        <w:rPr>
          <w:rFonts w:ascii="仿宋_GB2312" w:eastAsia="仿宋_GB2312" w:hAnsi="宋体" w:cs="宋体" w:hint="eastAsia"/>
          <w:kern w:val="0"/>
          <w:sz w:val="32"/>
          <w:szCs w:val="32"/>
        </w:rPr>
        <w:t>日印发</w:t>
      </w:r>
    </w:p>
    <w:sectPr w:rsidR="002E103D" w:rsidRPr="002E103D" w:rsidSect="0086622A">
      <w:footerReference w:type="even" r:id="rId9"/>
      <w:footerReference w:type="default" r:id="rId10"/>
      <w:pgSz w:w="11906" w:h="16838"/>
      <w:pgMar w:top="141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6FE" w:rsidRDefault="00FF66FE" w:rsidP="00012E4A">
      <w:r>
        <w:separator/>
      </w:r>
    </w:p>
  </w:endnote>
  <w:endnote w:type="continuationSeparator" w:id="1">
    <w:p w:rsidR="00FF66FE" w:rsidRDefault="00FF66FE" w:rsidP="00012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297"/>
      <w:docPartObj>
        <w:docPartGallery w:val="Page Numbers (Bottom of Page)"/>
        <w:docPartUnique/>
      </w:docPartObj>
    </w:sdtPr>
    <w:sdtContent>
      <w:p w:rsidR="0086622A" w:rsidRDefault="00466349">
        <w:pPr>
          <w:pStyle w:val="a3"/>
        </w:pPr>
        <w:fldSimple w:instr=" PAGE   \* MERGEFORMAT ">
          <w:r w:rsidR="00D91872" w:rsidRPr="00D91872">
            <w:rPr>
              <w:noProof/>
              <w:lang w:val="zh-CN"/>
            </w:rPr>
            <w:t>-</w:t>
          </w:r>
          <w:r w:rsidR="00D91872">
            <w:rPr>
              <w:noProof/>
            </w:rPr>
            <w:t xml:space="preserve"> 4 -</w:t>
          </w:r>
        </w:fldSimple>
      </w:p>
    </w:sdtContent>
  </w:sdt>
  <w:p w:rsidR="0086622A" w:rsidRDefault="008662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5296"/>
      <w:docPartObj>
        <w:docPartGallery w:val="Page Numbers (Bottom of Page)"/>
        <w:docPartUnique/>
      </w:docPartObj>
    </w:sdtPr>
    <w:sdtContent>
      <w:p w:rsidR="002E103D" w:rsidRDefault="00466349" w:rsidP="002E103D">
        <w:pPr>
          <w:pStyle w:val="a3"/>
          <w:jc w:val="right"/>
        </w:pPr>
        <w:fldSimple w:instr=" PAGE   \* MERGEFORMAT ">
          <w:r w:rsidR="00D91872" w:rsidRPr="00D91872">
            <w:rPr>
              <w:noProof/>
              <w:lang w:val="zh-CN"/>
            </w:rPr>
            <w:t>-</w:t>
          </w:r>
          <w:r w:rsidR="00D91872">
            <w:rPr>
              <w:noProof/>
            </w:rPr>
            <w:t xml:space="preserve"> 5 -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6FE" w:rsidRDefault="00FF66FE" w:rsidP="00012E4A">
      <w:r>
        <w:separator/>
      </w:r>
    </w:p>
  </w:footnote>
  <w:footnote w:type="continuationSeparator" w:id="1">
    <w:p w:rsidR="00FF66FE" w:rsidRDefault="00FF66FE" w:rsidP="00012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CFFF"/>
    <w:multiLevelType w:val="singleLevel"/>
    <w:tmpl w:val="56D7CFFF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9F05DB"/>
    <w:rsid w:val="0001256F"/>
    <w:rsid w:val="00012E4A"/>
    <w:rsid w:val="00016AA2"/>
    <w:rsid w:val="000203BA"/>
    <w:rsid w:val="0003421E"/>
    <w:rsid w:val="000551D9"/>
    <w:rsid w:val="000C240F"/>
    <w:rsid w:val="000C4BF7"/>
    <w:rsid w:val="000E157C"/>
    <w:rsid w:val="000F535A"/>
    <w:rsid w:val="00101291"/>
    <w:rsid w:val="00112132"/>
    <w:rsid w:val="0013247F"/>
    <w:rsid w:val="00143BBA"/>
    <w:rsid w:val="00171CFE"/>
    <w:rsid w:val="00190959"/>
    <w:rsid w:val="001A5899"/>
    <w:rsid w:val="001B4F88"/>
    <w:rsid w:val="0023682C"/>
    <w:rsid w:val="002420B7"/>
    <w:rsid w:val="0025776F"/>
    <w:rsid w:val="00276FD1"/>
    <w:rsid w:val="00295107"/>
    <w:rsid w:val="002A1C5A"/>
    <w:rsid w:val="002B1B1E"/>
    <w:rsid w:val="002B25F9"/>
    <w:rsid w:val="002C3C7C"/>
    <w:rsid w:val="002E103D"/>
    <w:rsid w:val="002E7932"/>
    <w:rsid w:val="00303B61"/>
    <w:rsid w:val="00307FA6"/>
    <w:rsid w:val="00332ADF"/>
    <w:rsid w:val="00363DA6"/>
    <w:rsid w:val="003663CE"/>
    <w:rsid w:val="003744B5"/>
    <w:rsid w:val="003906B9"/>
    <w:rsid w:val="00400F62"/>
    <w:rsid w:val="00410360"/>
    <w:rsid w:val="00410D6D"/>
    <w:rsid w:val="00447370"/>
    <w:rsid w:val="00466349"/>
    <w:rsid w:val="004C0223"/>
    <w:rsid w:val="005423A1"/>
    <w:rsid w:val="005434B6"/>
    <w:rsid w:val="00557F1D"/>
    <w:rsid w:val="00570AFA"/>
    <w:rsid w:val="005726A8"/>
    <w:rsid w:val="005910B0"/>
    <w:rsid w:val="005B1E01"/>
    <w:rsid w:val="005B62BE"/>
    <w:rsid w:val="005C1250"/>
    <w:rsid w:val="005E2376"/>
    <w:rsid w:val="006053F3"/>
    <w:rsid w:val="006518FB"/>
    <w:rsid w:val="006814AE"/>
    <w:rsid w:val="00683E78"/>
    <w:rsid w:val="00685CC5"/>
    <w:rsid w:val="006B5127"/>
    <w:rsid w:val="006B6341"/>
    <w:rsid w:val="006C7EE2"/>
    <w:rsid w:val="006D5DDC"/>
    <w:rsid w:val="00715551"/>
    <w:rsid w:val="007302B2"/>
    <w:rsid w:val="00742414"/>
    <w:rsid w:val="007426EE"/>
    <w:rsid w:val="00745226"/>
    <w:rsid w:val="00750A33"/>
    <w:rsid w:val="0077097D"/>
    <w:rsid w:val="00776D17"/>
    <w:rsid w:val="007772B2"/>
    <w:rsid w:val="00795A02"/>
    <w:rsid w:val="007C5679"/>
    <w:rsid w:val="007E6078"/>
    <w:rsid w:val="00812C21"/>
    <w:rsid w:val="00816F1C"/>
    <w:rsid w:val="00825C17"/>
    <w:rsid w:val="008371AE"/>
    <w:rsid w:val="0086622A"/>
    <w:rsid w:val="00883621"/>
    <w:rsid w:val="008A033B"/>
    <w:rsid w:val="008D4ECE"/>
    <w:rsid w:val="00924492"/>
    <w:rsid w:val="0092632B"/>
    <w:rsid w:val="00933CCD"/>
    <w:rsid w:val="00951B20"/>
    <w:rsid w:val="009576EE"/>
    <w:rsid w:val="009658E0"/>
    <w:rsid w:val="00983BCE"/>
    <w:rsid w:val="00987A14"/>
    <w:rsid w:val="00990846"/>
    <w:rsid w:val="009A4483"/>
    <w:rsid w:val="009B7BE1"/>
    <w:rsid w:val="009E0457"/>
    <w:rsid w:val="009F05DB"/>
    <w:rsid w:val="00A178A0"/>
    <w:rsid w:val="00A3770B"/>
    <w:rsid w:val="00A5266A"/>
    <w:rsid w:val="00AA3A3F"/>
    <w:rsid w:val="00AA4E46"/>
    <w:rsid w:val="00AC13DB"/>
    <w:rsid w:val="00AE3973"/>
    <w:rsid w:val="00AF03CE"/>
    <w:rsid w:val="00B10E3B"/>
    <w:rsid w:val="00B33539"/>
    <w:rsid w:val="00B3392E"/>
    <w:rsid w:val="00B4447E"/>
    <w:rsid w:val="00B50EEB"/>
    <w:rsid w:val="00B518A3"/>
    <w:rsid w:val="00B60B58"/>
    <w:rsid w:val="00B815DB"/>
    <w:rsid w:val="00B93BC7"/>
    <w:rsid w:val="00C12291"/>
    <w:rsid w:val="00C13C7E"/>
    <w:rsid w:val="00CA3130"/>
    <w:rsid w:val="00CD1E7E"/>
    <w:rsid w:val="00CD701A"/>
    <w:rsid w:val="00CE1912"/>
    <w:rsid w:val="00D2437A"/>
    <w:rsid w:val="00D25E3E"/>
    <w:rsid w:val="00D6208B"/>
    <w:rsid w:val="00D91872"/>
    <w:rsid w:val="00DD3383"/>
    <w:rsid w:val="00DE135E"/>
    <w:rsid w:val="00E13E26"/>
    <w:rsid w:val="00E15B56"/>
    <w:rsid w:val="00E17513"/>
    <w:rsid w:val="00E2587D"/>
    <w:rsid w:val="00E265F4"/>
    <w:rsid w:val="00E31CB0"/>
    <w:rsid w:val="00E6159C"/>
    <w:rsid w:val="00E65F6D"/>
    <w:rsid w:val="00EB6656"/>
    <w:rsid w:val="00EB7F64"/>
    <w:rsid w:val="00EC465F"/>
    <w:rsid w:val="00ED1A2A"/>
    <w:rsid w:val="00ED2EF1"/>
    <w:rsid w:val="00ED56FC"/>
    <w:rsid w:val="00EE7D0B"/>
    <w:rsid w:val="00F20DF5"/>
    <w:rsid w:val="00F2523F"/>
    <w:rsid w:val="00F272FC"/>
    <w:rsid w:val="00F31E9E"/>
    <w:rsid w:val="00F347F9"/>
    <w:rsid w:val="00F637CB"/>
    <w:rsid w:val="00F71F37"/>
    <w:rsid w:val="00FA2893"/>
    <w:rsid w:val="00FB62EF"/>
    <w:rsid w:val="00FF66FE"/>
    <w:rsid w:val="73D6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2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2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012E4A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012E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2E4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75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75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41DC16B-1492-4133-AB0C-7F61949D2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353</Words>
  <Characters>2014</Characters>
  <Application>Microsoft Office Word</Application>
  <DocSecurity>0</DocSecurity>
  <Lines>16</Lines>
  <Paragraphs>4</Paragraphs>
  <ScaleCrop>false</ScaleCrop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yujiangyue</cp:lastModifiedBy>
  <cp:revision>3</cp:revision>
  <dcterms:created xsi:type="dcterms:W3CDTF">2016-03-21T01:57:00Z</dcterms:created>
  <dcterms:modified xsi:type="dcterms:W3CDTF">2016-03-21T03:25:00Z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