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495" w:rsidRPr="00345609" w:rsidRDefault="005B2495" w:rsidP="005B2495">
      <w:pPr>
        <w:pStyle w:val="a5"/>
        <w:spacing w:line="1360" w:lineRule="exact"/>
        <w:rPr>
          <w:rFonts w:ascii="方正小标宋简体" w:eastAsia="方正小标宋简体" w:hAnsi="宋体" w:cs="宋体"/>
          <w:color w:val="FF0000"/>
          <w:spacing w:val="-50"/>
          <w:w w:val="65"/>
          <w:sz w:val="112"/>
          <w:szCs w:val="112"/>
        </w:rPr>
      </w:pPr>
      <w:r w:rsidRPr="00345609">
        <w:rPr>
          <w:rFonts w:ascii="方正小标宋简体" w:eastAsia="方正小标宋简体" w:hAnsi="宋体" w:cs="宋体" w:hint="eastAsia"/>
          <w:color w:val="FF0000"/>
          <w:spacing w:val="-50"/>
          <w:w w:val="65"/>
          <w:sz w:val="112"/>
          <w:szCs w:val="112"/>
        </w:rPr>
        <w:t>共青团滨州医学院委员会文件</w:t>
      </w:r>
    </w:p>
    <w:p w:rsidR="005B2495" w:rsidRDefault="005B2495" w:rsidP="005B2495">
      <w:pPr>
        <w:pStyle w:val="a5"/>
        <w:spacing w:line="700" w:lineRule="exact"/>
        <w:rPr>
          <w:rFonts w:ascii="仿宋_GB2312" w:eastAsia="仿宋_GB2312" w:hAnsi="宋体" w:cs="宋体"/>
          <w:sz w:val="28"/>
          <w:szCs w:val="28"/>
        </w:rPr>
      </w:pPr>
      <w:r>
        <w:rPr>
          <w:rFonts w:ascii="仿宋_GB2312" w:eastAsia="仿宋_GB2312" w:hAnsi="宋体" w:cs="宋体" w:hint="eastAsia"/>
          <w:sz w:val="28"/>
          <w:szCs w:val="28"/>
        </w:rPr>
        <w:t xml:space="preserve">                    滨医青发〔2016〕</w:t>
      </w:r>
      <w:r w:rsidR="001C42D0">
        <w:rPr>
          <w:rFonts w:ascii="仿宋_GB2312" w:eastAsia="仿宋_GB2312" w:hAnsi="宋体" w:cs="宋体"/>
          <w:sz w:val="28"/>
          <w:szCs w:val="28"/>
        </w:rPr>
        <w:t>13</w:t>
      </w:r>
      <w:r>
        <w:rPr>
          <w:rFonts w:ascii="仿宋_GB2312" w:eastAsia="仿宋_GB2312" w:hAnsi="宋体" w:cs="宋体" w:hint="eastAsia"/>
          <w:sz w:val="28"/>
          <w:szCs w:val="28"/>
        </w:rPr>
        <w:t>号</w:t>
      </w:r>
    </w:p>
    <w:p w:rsidR="005B2495" w:rsidRDefault="005B2495" w:rsidP="005B2495">
      <w:pPr>
        <w:pStyle w:val="a5"/>
        <w:spacing w:line="560" w:lineRule="exact"/>
        <w:rPr>
          <w:rFonts w:ascii="黑体" w:eastAsia="黑体" w:hAnsi="宋体" w:cs="宋体"/>
          <w:sz w:val="28"/>
          <w:szCs w:val="28"/>
        </w:rPr>
      </w:pPr>
      <w:r>
        <w:rPr>
          <w:rFonts w:hAnsi="宋体" w:cs="宋体"/>
          <w:noProof/>
        </w:rPr>
        <mc:AlternateContent>
          <mc:Choice Requires="wps">
            <w:drawing>
              <wp:anchor distT="0" distB="0" distL="114300" distR="114300" simplePos="0" relativeHeight="251659264" behindDoc="0" locked="0" layoutInCell="1" allowOverlap="1" wp14:anchorId="25E2995A" wp14:editId="0121C94C">
                <wp:simplePos x="0" y="0"/>
                <wp:positionH relativeFrom="column">
                  <wp:posOffset>13335</wp:posOffset>
                </wp:positionH>
                <wp:positionV relativeFrom="paragraph">
                  <wp:posOffset>177800</wp:posOffset>
                </wp:positionV>
                <wp:extent cx="2520315" cy="0"/>
                <wp:effectExtent l="21590" t="17780" r="20320" b="2032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315"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6113C" id="直接连接符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4pt" to="19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" strokecolor="red" strokeweight="2.25pt"/>
            </w:pict>
          </mc:Fallback>
        </mc:AlternateContent>
      </w:r>
      <w:r>
        <w:rPr>
          <w:rFonts w:hAnsi="宋体" w:cs="宋体"/>
          <w:noProof/>
        </w:rPr>
        <mc:AlternateContent>
          <mc:Choice Requires="wps">
            <w:drawing>
              <wp:anchor distT="0" distB="0" distL="114300" distR="114300" simplePos="0" relativeHeight="251660288" behindDoc="0" locked="0" layoutInCell="1" allowOverlap="1" wp14:anchorId="0834138C" wp14:editId="50DE9868">
                <wp:simplePos x="0" y="0"/>
                <wp:positionH relativeFrom="column">
                  <wp:posOffset>3067050</wp:posOffset>
                </wp:positionH>
                <wp:positionV relativeFrom="paragraph">
                  <wp:posOffset>177800</wp:posOffset>
                </wp:positionV>
                <wp:extent cx="2533650" cy="0"/>
                <wp:effectExtent l="17780" t="17780" r="20320" b="2032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786B5"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14pt" to="44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" strokecolor="red" strokeweight="2.25pt"/>
            </w:pict>
          </mc:Fallback>
        </mc:AlternateContent>
      </w:r>
      <w:r>
        <w:rPr>
          <w:rFonts w:hAnsi="宋体" w:cs="宋体"/>
          <w:noProof/>
        </w:rPr>
        <mc:AlternateContent>
          <mc:Choice Requires="wps">
            <w:drawing>
              <wp:anchor distT="0" distB="0" distL="114300" distR="114300" simplePos="0" relativeHeight="251661312" behindDoc="0" locked="0" layoutInCell="1" allowOverlap="1" wp14:anchorId="0689BC1E" wp14:editId="6D027D19">
                <wp:simplePos x="0" y="0"/>
                <wp:positionH relativeFrom="column">
                  <wp:posOffset>2667000</wp:posOffset>
                </wp:positionH>
                <wp:positionV relativeFrom="paragraph">
                  <wp:posOffset>40640</wp:posOffset>
                </wp:positionV>
                <wp:extent cx="266700" cy="253365"/>
                <wp:effectExtent l="27305" t="23495" r="20320" b="18415"/>
                <wp:wrapNone/>
                <wp:docPr id="1" name="五角星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53365"/>
                        </a:xfrm>
                        <a:prstGeom prst="star5">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E2C50" id="五角星 1" o:spid="_x0000_s1026" style="position:absolute;left:0;text-align:left;margin-left:210pt;margin-top:3.2pt;width:21pt;height:1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6700,253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" path="m,96777r101871,l133350,r31479,96777l266700,96777r-82416,59811l215765,253364,133350,193552,50935,253364,82416,156588,,96777xe" fillcolor="red" strokecolor="red">
                <v:stroke joinstyle="miter"/>
                <v:path o:connecttype="custom" o:connectlocs="0,96777;101871,96777;133350,0;164829,96777;266700,96777;184284,156588;215765,253364;133350,193552;50935,253364;82416,156588;0,96777" o:connectangles="0,0,0,0,0,0,0,0,0,0,0"/>
              </v:shape>
            </w:pict>
          </mc:Fallback>
        </mc:AlternateContent>
      </w:r>
      <w:r>
        <w:rPr>
          <w:rFonts w:ascii="黑体" w:eastAsia="黑体" w:hAnsi="宋体" w:cs="宋体" w:hint="eastAsia"/>
          <w:sz w:val="28"/>
          <w:szCs w:val="28"/>
        </w:rPr>
        <w:t xml:space="preserve">              </w:t>
      </w:r>
    </w:p>
    <w:p w:rsidR="005B2495" w:rsidRDefault="005B2495" w:rsidP="005B2495">
      <w:pPr>
        <w:widowControl/>
        <w:spacing w:line="560" w:lineRule="exact"/>
        <w:jc w:val="center"/>
        <w:rPr>
          <w:rFonts w:ascii="方正小标宋简体" w:eastAsia="方正小标宋简体"/>
          <w:bCs/>
          <w:color w:val="000000"/>
          <w:sz w:val="44"/>
          <w:szCs w:val="44"/>
        </w:rPr>
      </w:pPr>
      <w:r w:rsidRPr="005B2495">
        <w:rPr>
          <w:rFonts w:ascii="方正小标宋简体" w:eastAsia="方正小标宋简体" w:hint="eastAsia"/>
          <w:bCs/>
          <w:color w:val="000000"/>
          <w:sz w:val="44"/>
          <w:szCs w:val="44"/>
        </w:rPr>
        <w:t>关于印发《共青团滨州医学院委员会2016年度工作总结》的通知</w:t>
      </w:r>
      <w:bookmarkStart w:id="0" w:name="_GoBack"/>
      <w:bookmarkEnd w:id="0"/>
    </w:p>
    <w:p w:rsidR="005B2495" w:rsidRPr="005B2495" w:rsidRDefault="005B2495" w:rsidP="005B2495">
      <w:pPr>
        <w:widowControl/>
        <w:spacing w:line="560" w:lineRule="exact"/>
        <w:jc w:val="center"/>
        <w:rPr>
          <w:rFonts w:ascii="方正小标宋简体" w:eastAsia="方正小标宋简体" w:hint="eastAsia"/>
          <w:bCs/>
          <w:color w:val="000000"/>
          <w:sz w:val="44"/>
          <w:szCs w:val="44"/>
        </w:rPr>
      </w:pPr>
    </w:p>
    <w:p w:rsidR="005B2495" w:rsidRPr="005B2495" w:rsidRDefault="005B2495" w:rsidP="005B2495">
      <w:pPr>
        <w:pStyle w:val="p0"/>
        <w:spacing w:before="0" w:beforeAutospacing="0" w:after="0" w:afterAutospacing="0" w:line="560" w:lineRule="exact"/>
        <w:rPr>
          <w:rFonts w:ascii="仿宋_GB2312" w:eastAsia="仿宋_GB2312" w:hint="eastAsia"/>
          <w:color w:val="000000"/>
          <w:sz w:val="32"/>
          <w:szCs w:val="32"/>
        </w:rPr>
      </w:pPr>
      <w:r w:rsidRPr="005B2495">
        <w:rPr>
          <w:rFonts w:ascii="仿宋_GB2312" w:eastAsia="仿宋_GB2312" w:hint="eastAsia"/>
          <w:color w:val="000000"/>
          <w:sz w:val="32"/>
          <w:szCs w:val="32"/>
        </w:rPr>
        <w:t>各团总支（团委）：</w:t>
      </w:r>
    </w:p>
    <w:p w:rsidR="005B2495" w:rsidRDefault="005B2495" w:rsidP="005B2495">
      <w:pPr>
        <w:pStyle w:val="p0"/>
        <w:spacing w:before="0" w:beforeAutospacing="0" w:after="0" w:afterAutospacing="0" w:line="560" w:lineRule="exact"/>
        <w:ind w:firstLine="960"/>
        <w:rPr>
          <w:rFonts w:ascii="仿宋_GB2312" w:eastAsia="仿宋_GB2312"/>
          <w:color w:val="000000"/>
          <w:sz w:val="32"/>
          <w:szCs w:val="32"/>
        </w:rPr>
      </w:pPr>
      <w:r w:rsidRPr="005B2495">
        <w:rPr>
          <w:rFonts w:ascii="仿宋_GB2312" w:eastAsia="仿宋_GB2312" w:hint="eastAsia"/>
          <w:color w:val="000000"/>
          <w:sz w:val="32"/>
          <w:szCs w:val="32"/>
        </w:rPr>
        <w:t>现将《共青团滨州医学院委员会2016年度工作总结》印发给你们，望认真学习。</w:t>
      </w:r>
    </w:p>
    <w:p w:rsidR="005B2495" w:rsidRDefault="005B2495" w:rsidP="005B2495">
      <w:pPr>
        <w:pStyle w:val="p0"/>
        <w:spacing w:before="0" w:beforeAutospacing="0" w:after="0" w:afterAutospacing="0" w:line="560" w:lineRule="exact"/>
        <w:ind w:firstLine="960"/>
        <w:rPr>
          <w:rFonts w:ascii="仿宋_GB2312" w:eastAsia="仿宋_GB2312"/>
          <w:color w:val="000000"/>
          <w:sz w:val="32"/>
          <w:szCs w:val="32"/>
        </w:rPr>
      </w:pPr>
    </w:p>
    <w:p w:rsidR="005B2495" w:rsidRPr="005B2495" w:rsidRDefault="005B2495" w:rsidP="005B2495">
      <w:pPr>
        <w:pStyle w:val="p0"/>
        <w:spacing w:before="0" w:beforeAutospacing="0" w:after="0" w:afterAutospacing="0" w:line="560" w:lineRule="exact"/>
        <w:ind w:firstLine="960"/>
        <w:rPr>
          <w:rFonts w:ascii="仿宋_GB2312" w:eastAsia="仿宋_GB2312" w:hint="eastAsia"/>
          <w:color w:val="000000"/>
          <w:sz w:val="32"/>
          <w:szCs w:val="32"/>
        </w:rPr>
      </w:pPr>
    </w:p>
    <w:p w:rsidR="005B2495" w:rsidRPr="005B2495" w:rsidRDefault="005B2495" w:rsidP="005B2495">
      <w:pPr>
        <w:pStyle w:val="p0"/>
        <w:spacing w:before="0" w:beforeAutospacing="0" w:after="0" w:afterAutospacing="0" w:line="560" w:lineRule="exact"/>
        <w:ind w:firstLine="960"/>
        <w:jc w:val="right"/>
        <w:rPr>
          <w:rFonts w:ascii="仿宋_GB2312" w:eastAsia="仿宋_GB2312" w:hint="eastAsia"/>
          <w:color w:val="000000"/>
          <w:sz w:val="32"/>
          <w:szCs w:val="32"/>
        </w:rPr>
      </w:pPr>
      <w:r w:rsidRPr="005B2495">
        <w:rPr>
          <w:rFonts w:ascii="仿宋_GB2312" w:eastAsia="仿宋_GB2312" w:hint="eastAsia"/>
          <w:color w:val="000000"/>
          <w:sz w:val="32"/>
          <w:szCs w:val="32"/>
        </w:rPr>
        <w:t>共青团滨州医学院委员会</w:t>
      </w:r>
    </w:p>
    <w:p w:rsidR="005B2495" w:rsidRPr="005B2495" w:rsidRDefault="005B2495" w:rsidP="005B2495">
      <w:pPr>
        <w:pStyle w:val="p0"/>
        <w:wordWrap w:val="0"/>
        <w:spacing w:before="0" w:beforeAutospacing="0" w:after="0" w:afterAutospacing="0" w:line="560" w:lineRule="exact"/>
        <w:ind w:firstLine="960"/>
        <w:jc w:val="right"/>
        <w:rPr>
          <w:rFonts w:ascii="仿宋_GB2312" w:eastAsia="仿宋_GB2312" w:hint="eastAsia"/>
          <w:color w:val="000000"/>
          <w:sz w:val="32"/>
          <w:szCs w:val="32"/>
        </w:rPr>
      </w:pPr>
      <w:r w:rsidRPr="005B2495">
        <w:rPr>
          <w:rStyle w:val="apple-converted-space"/>
          <w:rFonts w:ascii="仿宋_GB2312" w:eastAsia="仿宋_GB2312" w:hint="eastAsia"/>
          <w:color w:val="000000"/>
          <w:sz w:val="32"/>
          <w:szCs w:val="32"/>
        </w:rPr>
        <w:t> </w:t>
      </w:r>
      <w:r w:rsidRPr="005B2495">
        <w:rPr>
          <w:rFonts w:ascii="仿宋_GB2312" w:eastAsia="仿宋_GB2312" w:hint="eastAsia"/>
          <w:color w:val="000000"/>
          <w:sz w:val="32"/>
          <w:szCs w:val="32"/>
        </w:rPr>
        <w:t>2016年12月31日</w:t>
      </w:r>
      <w:r>
        <w:rPr>
          <w:rFonts w:ascii="仿宋_GB2312" w:eastAsia="仿宋_GB2312" w:hint="eastAsia"/>
          <w:color w:val="000000"/>
          <w:sz w:val="32"/>
          <w:szCs w:val="32"/>
        </w:rPr>
        <w:t xml:space="preserve"> </w:t>
      </w:r>
      <w:r>
        <w:rPr>
          <w:rFonts w:ascii="仿宋_GB2312" w:eastAsia="仿宋_GB2312"/>
          <w:color w:val="000000"/>
          <w:sz w:val="32"/>
          <w:szCs w:val="32"/>
        </w:rPr>
        <w:t xml:space="preserve"> </w:t>
      </w:r>
    </w:p>
    <w:p w:rsidR="001F20A0" w:rsidRDefault="001F20A0" w:rsidP="005B2495">
      <w:pPr>
        <w:spacing w:line="560" w:lineRule="exact"/>
        <w:rPr>
          <w:rFonts w:ascii="仿宋_GB2312" w:eastAsia="仿宋_GB2312"/>
          <w:sz w:val="32"/>
          <w:szCs w:val="32"/>
        </w:rPr>
      </w:pPr>
    </w:p>
    <w:p w:rsidR="00205965" w:rsidRDefault="00205965" w:rsidP="005B2495">
      <w:pPr>
        <w:spacing w:line="560" w:lineRule="exact"/>
        <w:rPr>
          <w:rFonts w:ascii="仿宋_GB2312" w:eastAsia="仿宋_GB2312"/>
          <w:sz w:val="32"/>
          <w:szCs w:val="32"/>
        </w:rPr>
      </w:pPr>
    </w:p>
    <w:tbl>
      <w:tblPr>
        <w:tblW w:w="5000" w:type="pct"/>
        <w:tblCellSpacing w:w="0" w:type="dxa"/>
        <w:tblCellMar>
          <w:left w:w="0" w:type="dxa"/>
          <w:right w:w="0" w:type="dxa"/>
        </w:tblCellMar>
        <w:tblLook w:val="04A0" w:firstRow="1" w:lastRow="0" w:firstColumn="1" w:lastColumn="0" w:noHBand="0" w:noVBand="1"/>
      </w:tblPr>
      <w:tblGrid>
        <w:gridCol w:w="8844"/>
      </w:tblGrid>
      <w:tr w:rsidR="00205965" w:rsidRPr="00205965" w:rsidTr="00205965">
        <w:trPr>
          <w:tblCellSpacing w:w="0" w:type="dxa"/>
        </w:trPr>
        <w:tc>
          <w:tcPr>
            <w:tcW w:w="0" w:type="auto"/>
            <w:vAlign w:val="center"/>
            <w:hideMark/>
          </w:tcPr>
          <w:p w:rsidR="00205965" w:rsidRPr="00205965" w:rsidRDefault="00205965" w:rsidP="00205965">
            <w:pPr>
              <w:widowControl/>
              <w:spacing w:line="560" w:lineRule="exact"/>
              <w:ind w:firstLineChars="200" w:firstLine="880"/>
              <w:jc w:val="center"/>
              <w:rPr>
                <w:rFonts w:ascii="方正小标宋简体" w:eastAsia="方正小标宋简体" w:hAnsi="宋体" w:cs="宋体" w:hint="eastAsia"/>
                <w:color w:val="000000"/>
                <w:kern w:val="0"/>
                <w:sz w:val="44"/>
                <w:szCs w:val="44"/>
              </w:rPr>
            </w:pPr>
            <w:r w:rsidRPr="00205965">
              <w:rPr>
                <w:rFonts w:ascii="方正小标宋简体" w:eastAsia="方正小标宋简体" w:hAnsi="宋体" w:cs="宋体" w:hint="eastAsia"/>
                <w:color w:val="000000"/>
                <w:kern w:val="0"/>
                <w:sz w:val="44"/>
                <w:szCs w:val="44"/>
              </w:rPr>
              <w:t>共青团滨州医学院委员会2016年度工作总结</w:t>
            </w:r>
          </w:p>
          <w:p w:rsidR="00205965" w:rsidRPr="00205965" w:rsidRDefault="00205965" w:rsidP="00205965">
            <w:pPr>
              <w:widowControl/>
              <w:spacing w:line="560" w:lineRule="exact"/>
              <w:ind w:firstLineChars="200" w:firstLine="640"/>
              <w:jc w:val="center"/>
              <w:rPr>
                <w:rFonts w:ascii="仿宋_GB2312" w:eastAsia="仿宋_GB2312" w:hAnsi="宋体" w:cs="宋体" w:hint="eastAsia"/>
                <w:color w:val="000000"/>
                <w:kern w:val="0"/>
                <w:sz w:val="32"/>
                <w:szCs w:val="32"/>
              </w:rPr>
            </w:pPr>
            <w:r w:rsidRPr="00205965">
              <w:rPr>
                <w:rFonts w:ascii="仿宋_GB2312" w:eastAsia="仿宋_GB2312" w:hAnsi="宋体" w:cs="宋体" w:hint="eastAsia"/>
                <w:color w:val="000000"/>
                <w:kern w:val="0"/>
                <w:sz w:val="32"/>
                <w:szCs w:val="32"/>
              </w:rPr>
              <w:t> </w:t>
            </w:r>
          </w:p>
          <w:p w:rsidR="00205965" w:rsidRPr="00205965" w:rsidRDefault="00205965" w:rsidP="00205965">
            <w:pPr>
              <w:widowControl/>
              <w:spacing w:line="560" w:lineRule="exact"/>
              <w:ind w:firstLineChars="200" w:firstLine="640"/>
              <w:jc w:val="left"/>
              <w:rPr>
                <w:rFonts w:ascii="仿宋_GB2312" w:eastAsia="仿宋_GB2312" w:hAnsi="宋体" w:cs="宋体" w:hint="eastAsia"/>
                <w:color w:val="000000"/>
                <w:kern w:val="0"/>
                <w:sz w:val="32"/>
                <w:szCs w:val="32"/>
              </w:rPr>
            </w:pPr>
            <w:r w:rsidRPr="00205965">
              <w:rPr>
                <w:rFonts w:ascii="仿宋_GB2312" w:eastAsia="仿宋_GB2312" w:hAnsi="宋体" w:cs="宋体" w:hint="eastAsia"/>
                <w:color w:val="000000"/>
                <w:kern w:val="0"/>
                <w:sz w:val="32"/>
                <w:szCs w:val="32"/>
              </w:rPr>
              <w:t>一年来，滨州医学院团委在校党委和团省委的坚强领导下，深入学习贯彻党的十八大、十八届历次全会精神以及习近平总书记系列重要讲话精神，认真落实共青团改革文件精神，按照“扣主线、强基础、筑品牌、带队伍”的工作脉络，深化实施“思想引领、素质拓展、权益服务、组织提升”专项行</w:t>
            </w:r>
            <w:r w:rsidRPr="00205965">
              <w:rPr>
                <w:rFonts w:ascii="仿宋_GB2312" w:eastAsia="仿宋_GB2312" w:hAnsi="宋体" w:cs="宋体" w:hint="eastAsia"/>
                <w:color w:val="000000"/>
                <w:kern w:val="0"/>
                <w:sz w:val="32"/>
                <w:szCs w:val="32"/>
              </w:rPr>
              <w:lastRenderedPageBreak/>
              <w:t>动，努力实现常规工作制度化、基层工作规范化、特色工作品牌化、总体工作实效化，不断增强学校共青团工作对青年学生的吸引力，提升团学干部队伍的战斗力，增大对学校中心工作的贡献力，圆满完成了各项既定目标与任务。</w:t>
            </w:r>
          </w:p>
          <w:p w:rsidR="00205965" w:rsidRPr="00205965" w:rsidRDefault="00205965" w:rsidP="00205965">
            <w:pPr>
              <w:widowControl/>
              <w:spacing w:line="560" w:lineRule="exact"/>
              <w:ind w:firstLineChars="200" w:firstLine="640"/>
              <w:jc w:val="left"/>
              <w:rPr>
                <w:rFonts w:ascii="黑体" w:eastAsia="黑体" w:hAnsi="黑体" w:cs="宋体" w:hint="eastAsia"/>
                <w:color w:val="000000"/>
                <w:kern w:val="0"/>
                <w:sz w:val="32"/>
                <w:szCs w:val="32"/>
              </w:rPr>
            </w:pPr>
            <w:r w:rsidRPr="00205965">
              <w:rPr>
                <w:rFonts w:ascii="黑体" w:eastAsia="黑体" w:hAnsi="黑体" w:cs="宋体" w:hint="eastAsia"/>
                <w:color w:val="000000"/>
                <w:kern w:val="0"/>
                <w:sz w:val="32"/>
                <w:szCs w:val="32"/>
              </w:rPr>
              <w:t>一、实施“青春导航工程”，强化政治引领和价值引领</w:t>
            </w:r>
          </w:p>
          <w:p w:rsidR="00205965" w:rsidRPr="00205965" w:rsidRDefault="00205965" w:rsidP="00205965">
            <w:pPr>
              <w:widowControl/>
              <w:spacing w:line="560" w:lineRule="exact"/>
              <w:ind w:firstLineChars="200" w:firstLine="640"/>
              <w:jc w:val="left"/>
              <w:rPr>
                <w:rFonts w:ascii="楷体_GB2312" w:eastAsia="楷体_GB2312" w:hAnsi="宋体" w:cs="宋体" w:hint="eastAsia"/>
                <w:color w:val="000000"/>
                <w:kern w:val="0"/>
                <w:sz w:val="32"/>
                <w:szCs w:val="32"/>
              </w:rPr>
            </w:pPr>
            <w:r w:rsidRPr="00205965">
              <w:rPr>
                <w:rFonts w:ascii="楷体_GB2312" w:eastAsia="楷体_GB2312" w:hAnsi="宋体" w:cs="宋体" w:hint="eastAsia"/>
                <w:color w:val="000000"/>
                <w:kern w:val="0"/>
                <w:sz w:val="32"/>
                <w:szCs w:val="32"/>
              </w:rPr>
              <w:t>（一）深入学习十八大、十八届历次会议精神和习近平总书记系列重要讲话精神</w:t>
            </w:r>
          </w:p>
          <w:p w:rsidR="00205965" w:rsidRPr="00205965" w:rsidRDefault="00205965" w:rsidP="00205965">
            <w:pPr>
              <w:widowControl/>
              <w:spacing w:line="560" w:lineRule="exact"/>
              <w:ind w:firstLineChars="200" w:firstLine="640"/>
              <w:jc w:val="left"/>
              <w:rPr>
                <w:rFonts w:ascii="仿宋_GB2312" w:eastAsia="仿宋_GB2312" w:hAnsi="宋体" w:cs="宋体" w:hint="eastAsia"/>
                <w:color w:val="000000"/>
                <w:kern w:val="0"/>
                <w:sz w:val="32"/>
                <w:szCs w:val="32"/>
              </w:rPr>
            </w:pPr>
            <w:r w:rsidRPr="00205965">
              <w:rPr>
                <w:rFonts w:ascii="仿宋_GB2312" w:eastAsia="仿宋_GB2312" w:hAnsi="宋体" w:cs="宋体" w:hint="eastAsia"/>
                <w:color w:val="000000"/>
                <w:kern w:val="0"/>
                <w:sz w:val="32"/>
                <w:szCs w:val="32"/>
              </w:rPr>
              <w:t>运用报告会、座谈会、主题团日等学生喜闻乐见的形式，结合“两学一做”具体要求，扎实推进“代表归来话两会”、“学党史、感党恩、跟党走”系列教育实践，广泛开展学习习近平总书记系列重要讲话精神“四进四信”活动，覆盖全校所有团员青年。开展以“榜样的力量”为主题的“滨医学子 青春榜样”寻访活动，挖掘出可亲、可信、可学的十类青年典型，传递青春正能量</w:t>
            </w:r>
            <w:r w:rsidRPr="00205965">
              <w:rPr>
                <w:rFonts w:ascii="仿宋_GB2312" w:eastAsia="仿宋_GB2312" w:hAnsi="宋体" w:cs="宋体" w:hint="eastAsia"/>
                <w:b/>
                <w:bCs/>
                <w:color w:val="000000"/>
                <w:kern w:val="0"/>
                <w:sz w:val="32"/>
                <w:szCs w:val="32"/>
              </w:rPr>
              <w:t>。</w:t>
            </w:r>
          </w:p>
          <w:p w:rsidR="00205965" w:rsidRPr="00205965" w:rsidRDefault="00205965" w:rsidP="00205965">
            <w:pPr>
              <w:widowControl/>
              <w:spacing w:line="560" w:lineRule="exact"/>
              <w:ind w:firstLineChars="200" w:firstLine="640"/>
              <w:jc w:val="left"/>
              <w:rPr>
                <w:rFonts w:ascii="楷体_GB2312" w:eastAsia="楷体_GB2312" w:hAnsi="宋体" w:cs="宋体" w:hint="eastAsia"/>
                <w:color w:val="000000"/>
                <w:kern w:val="0"/>
                <w:sz w:val="32"/>
                <w:szCs w:val="32"/>
              </w:rPr>
            </w:pPr>
            <w:r w:rsidRPr="00205965">
              <w:rPr>
                <w:rFonts w:ascii="楷体_GB2312" w:eastAsia="楷体_GB2312" w:hAnsi="宋体" w:cs="宋体" w:hint="eastAsia"/>
                <w:color w:val="000000"/>
                <w:kern w:val="0"/>
                <w:sz w:val="32"/>
                <w:szCs w:val="32"/>
              </w:rPr>
              <w:t>（二）积极培育和践行社会主义核心价值观</w:t>
            </w:r>
          </w:p>
          <w:p w:rsidR="00205965" w:rsidRPr="00205965" w:rsidRDefault="00205965" w:rsidP="00205965">
            <w:pPr>
              <w:widowControl/>
              <w:spacing w:line="560" w:lineRule="exact"/>
              <w:ind w:firstLineChars="200" w:firstLine="640"/>
              <w:jc w:val="left"/>
              <w:rPr>
                <w:rFonts w:ascii="仿宋_GB2312" w:eastAsia="仿宋_GB2312" w:hAnsi="宋体" w:cs="宋体" w:hint="eastAsia"/>
                <w:color w:val="000000"/>
                <w:kern w:val="0"/>
                <w:sz w:val="32"/>
                <w:szCs w:val="32"/>
              </w:rPr>
            </w:pPr>
            <w:r w:rsidRPr="00205965">
              <w:rPr>
                <w:rFonts w:ascii="仿宋_GB2312" w:eastAsia="仿宋_GB2312" w:hAnsi="宋体" w:cs="宋体" w:hint="eastAsia"/>
                <w:color w:val="000000"/>
                <w:kern w:val="0"/>
                <w:sz w:val="32"/>
                <w:szCs w:val="32"/>
              </w:rPr>
              <w:t>抓住建党95周年、红军长征胜利80周年、孙中山先生诞辰150周年、建团94周年、五四运动97周年等重要时间节点，开展仪式教育、体验教育、朋辈教育等特色活动，有效引导青年学生将社会主义核心价值观内化于心、外化于行。1名学生荣获2016年度“中国电信奖学金</w:t>
            </w:r>
            <w:r w:rsidRPr="00205965">
              <w:rPr>
                <w:rFonts w:ascii="微软雅黑" w:eastAsia="微软雅黑" w:hAnsi="微软雅黑" w:cs="微软雅黑" w:hint="eastAsia"/>
                <w:color w:val="000000"/>
                <w:kern w:val="0"/>
                <w:sz w:val="32"/>
                <w:szCs w:val="32"/>
              </w:rPr>
              <w:t>•</w:t>
            </w:r>
            <w:r w:rsidRPr="00205965">
              <w:rPr>
                <w:rFonts w:ascii="仿宋_GB2312" w:eastAsia="仿宋_GB2312" w:hAnsi="仿宋_GB2312" w:cs="仿宋_GB2312" w:hint="eastAsia"/>
                <w:color w:val="000000"/>
                <w:kern w:val="0"/>
                <w:sz w:val="32"/>
                <w:szCs w:val="32"/>
              </w:rPr>
              <w:t>飞</w:t>
            </w:r>
            <w:r w:rsidRPr="00205965">
              <w:rPr>
                <w:rFonts w:ascii="仿宋_GB2312" w:eastAsia="仿宋_GB2312" w:hAnsi="宋体" w:cs="宋体" w:hint="eastAsia"/>
                <w:color w:val="000000"/>
                <w:kern w:val="0"/>
                <w:sz w:val="32"/>
                <w:szCs w:val="32"/>
              </w:rPr>
              <w:t>Young奖”暨“践行社会主义核心价值观先进个人”荣誉称号。</w:t>
            </w:r>
          </w:p>
          <w:p w:rsidR="00205965" w:rsidRPr="00205965" w:rsidRDefault="00205965" w:rsidP="00205965">
            <w:pPr>
              <w:widowControl/>
              <w:spacing w:line="560" w:lineRule="exact"/>
              <w:ind w:firstLineChars="200" w:firstLine="640"/>
              <w:jc w:val="left"/>
              <w:rPr>
                <w:rFonts w:ascii="楷体_GB2312" w:eastAsia="楷体_GB2312" w:hAnsi="宋体" w:cs="宋体" w:hint="eastAsia"/>
                <w:color w:val="000000"/>
                <w:kern w:val="0"/>
                <w:sz w:val="32"/>
                <w:szCs w:val="32"/>
              </w:rPr>
            </w:pPr>
            <w:r w:rsidRPr="00205965">
              <w:rPr>
                <w:rFonts w:ascii="楷体_GB2312" w:eastAsia="楷体_GB2312" w:hAnsi="宋体" w:cs="宋体" w:hint="eastAsia"/>
                <w:color w:val="000000"/>
                <w:kern w:val="0"/>
                <w:sz w:val="32"/>
                <w:szCs w:val="32"/>
              </w:rPr>
              <w:t>（三）大力弘扬中华优秀传统文化</w:t>
            </w:r>
          </w:p>
          <w:p w:rsidR="00205965" w:rsidRPr="00205965" w:rsidRDefault="00205965" w:rsidP="00205965">
            <w:pPr>
              <w:widowControl/>
              <w:spacing w:line="560" w:lineRule="exact"/>
              <w:ind w:firstLineChars="200" w:firstLine="640"/>
              <w:jc w:val="left"/>
              <w:rPr>
                <w:rFonts w:ascii="仿宋_GB2312" w:eastAsia="仿宋_GB2312" w:hAnsi="宋体" w:cs="宋体" w:hint="eastAsia"/>
                <w:color w:val="000000"/>
                <w:kern w:val="0"/>
                <w:sz w:val="32"/>
                <w:szCs w:val="32"/>
              </w:rPr>
            </w:pPr>
            <w:r w:rsidRPr="00205965">
              <w:rPr>
                <w:rFonts w:ascii="仿宋_GB2312" w:eastAsia="仿宋_GB2312" w:hAnsi="宋体" w:cs="宋体" w:hint="eastAsia"/>
                <w:color w:val="000000"/>
                <w:kern w:val="0"/>
                <w:sz w:val="32"/>
                <w:szCs w:val="32"/>
              </w:rPr>
              <w:t>加强对中华优秀传统文化内涵价值的普及宣传，举办校级、院级“国学达人”挑战赛，推荐2名校级“国学达人”参加省级“国学达人”挑战赛，我校获得省级优秀组织奖。邀请</w:t>
            </w:r>
            <w:r w:rsidRPr="00205965">
              <w:rPr>
                <w:rFonts w:ascii="仿宋_GB2312" w:eastAsia="仿宋_GB2312" w:hAnsi="宋体" w:cs="宋体" w:hint="eastAsia"/>
                <w:color w:val="000000"/>
                <w:kern w:val="0"/>
                <w:sz w:val="32"/>
                <w:szCs w:val="32"/>
              </w:rPr>
              <w:lastRenderedPageBreak/>
              <w:t>9位知名专家、教授、校友做客滨医大讲堂，进一步丰富校园文化生活，提高学生文化修养。</w:t>
            </w:r>
          </w:p>
          <w:p w:rsidR="00205965" w:rsidRPr="00205965" w:rsidRDefault="00205965" w:rsidP="00205965">
            <w:pPr>
              <w:widowControl/>
              <w:spacing w:line="560" w:lineRule="exact"/>
              <w:ind w:firstLineChars="200" w:firstLine="640"/>
              <w:jc w:val="left"/>
              <w:rPr>
                <w:rFonts w:ascii="楷体_GB2312" w:eastAsia="楷体_GB2312" w:hAnsi="宋体" w:cs="宋体" w:hint="eastAsia"/>
                <w:color w:val="000000"/>
                <w:kern w:val="0"/>
                <w:sz w:val="32"/>
                <w:szCs w:val="32"/>
              </w:rPr>
            </w:pPr>
            <w:r w:rsidRPr="00205965">
              <w:rPr>
                <w:rFonts w:ascii="楷体_GB2312" w:eastAsia="楷体_GB2312" w:hAnsi="宋体" w:cs="宋体" w:hint="eastAsia"/>
                <w:color w:val="000000"/>
                <w:kern w:val="0"/>
                <w:sz w:val="32"/>
                <w:szCs w:val="32"/>
              </w:rPr>
              <w:t>（四）切实加强基本道德规范教育</w:t>
            </w:r>
          </w:p>
          <w:p w:rsidR="00205965" w:rsidRPr="00205965" w:rsidRDefault="00205965" w:rsidP="00205965">
            <w:pPr>
              <w:widowControl/>
              <w:spacing w:line="560" w:lineRule="exact"/>
              <w:ind w:firstLineChars="200" w:firstLine="640"/>
              <w:jc w:val="left"/>
              <w:rPr>
                <w:rFonts w:ascii="仿宋_GB2312" w:eastAsia="仿宋_GB2312" w:hAnsi="宋体" w:cs="宋体" w:hint="eastAsia"/>
                <w:color w:val="000000"/>
                <w:kern w:val="0"/>
                <w:sz w:val="32"/>
                <w:szCs w:val="32"/>
              </w:rPr>
            </w:pPr>
            <w:r w:rsidRPr="00205965">
              <w:rPr>
                <w:rFonts w:ascii="仿宋_GB2312" w:eastAsia="仿宋_GB2312" w:hAnsi="宋体" w:cs="宋体" w:hint="eastAsia"/>
                <w:color w:val="000000"/>
                <w:kern w:val="0"/>
                <w:sz w:val="32"/>
                <w:szCs w:val="32"/>
              </w:rPr>
              <w:t>以全国“两会”召开、国家宪法日等为契机，举办校园法治宣传教育专项行动，引导青年学生自觉学法、尊法、守法、用法。开展以规范文明行为为重点的诚信教育和修身活动，结合新媒体平台设立相关微话题，学生的基础文明素养不断提升。</w:t>
            </w:r>
          </w:p>
          <w:p w:rsidR="00205965" w:rsidRPr="00205965" w:rsidRDefault="00205965" w:rsidP="00205965">
            <w:pPr>
              <w:widowControl/>
              <w:spacing w:line="560" w:lineRule="exact"/>
              <w:ind w:firstLineChars="200" w:firstLine="640"/>
              <w:jc w:val="left"/>
              <w:rPr>
                <w:rFonts w:ascii="楷体_GB2312" w:eastAsia="楷体_GB2312" w:hAnsi="宋体" w:cs="宋体" w:hint="eastAsia"/>
                <w:color w:val="000000"/>
                <w:kern w:val="0"/>
                <w:sz w:val="32"/>
                <w:szCs w:val="32"/>
              </w:rPr>
            </w:pPr>
            <w:r w:rsidRPr="00205965">
              <w:rPr>
                <w:rFonts w:ascii="楷体_GB2312" w:eastAsia="楷体_GB2312" w:hAnsi="宋体" w:cs="宋体" w:hint="eastAsia"/>
                <w:color w:val="000000"/>
                <w:kern w:val="0"/>
                <w:sz w:val="32"/>
                <w:szCs w:val="32"/>
              </w:rPr>
              <w:t>（五）扎实推进青年马克思主义者培养工程</w:t>
            </w:r>
          </w:p>
          <w:p w:rsidR="00205965" w:rsidRPr="00205965" w:rsidRDefault="00205965" w:rsidP="00205965">
            <w:pPr>
              <w:widowControl/>
              <w:spacing w:line="560" w:lineRule="exact"/>
              <w:ind w:firstLineChars="200" w:firstLine="640"/>
              <w:jc w:val="left"/>
              <w:rPr>
                <w:rFonts w:ascii="仿宋_GB2312" w:eastAsia="仿宋_GB2312" w:hAnsi="宋体" w:cs="宋体" w:hint="eastAsia"/>
                <w:color w:val="000000"/>
                <w:kern w:val="0"/>
                <w:sz w:val="32"/>
                <w:szCs w:val="32"/>
              </w:rPr>
            </w:pPr>
            <w:r w:rsidRPr="00205965">
              <w:rPr>
                <w:rFonts w:ascii="仿宋_GB2312" w:eastAsia="仿宋_GB2312" w:hAnsi="宋体" w:cs="宋体" w:hint="eastAsia"/>
                <w:color w:val="000000"/>
                <w:kern w:val="0"/>
                <w:sz w:val="32"/>
                <w:szCs w:val="32"/>
              </w:rPr>
              <w:t>以集中培训、分组讨论、素质拓展、主题交流为主要形式，针对不同层次、不同类型、不同岗位上的团干部进行培养培训。全年共举办“青马工程”培训18次，培养校级“青马骨干”学员156名，院（系）“青马骨干” 学员423名，编写《2016年青马工程培训心得手册》。选拔推荐2名优秀学生会骨干参加山东省大学生骨干培训班学习。</w:t>
            </w:r>
          </w:p>
          <w:p w:rsidR="00205965" w:rsidRPr="00205965" w:rsidRDefault="00205965" w:rsidP="00205965">
            <w:pPr>
              <w:widowControl/>
              <w:spacing w:line="560" w:lineRule="exact"/>
              <w:ind w:firstLineChars="200" w:firstLine="640"/>
              <w:jc w:val="left"/>
              <w:rPr>
                <w:rFonts w:ascii="楷体_GB2312" w:eastAsia="楷体_GB2312" w:hAnsi="宋体" w:cs="宋体" w:hint="eastAsia"/>
                <w:color w:val="000000"/>
                <w:kern w:val="0"/>
                <w:sz w:val="32"/>
                <w:szCs w:val="32"/>
              </w:rPr>
            </w:pPr>
            <w:r w:rsidRPr="00205965">
              <w:rPr>
                <w:rFonts w:ascii="楷体_GB2312" w:eastAsia="楷体_GB2312" w:hAnsi="宋体" w:cs="宋体" w:hint="eastAsia"/>
                <w:color w:val="000000"/>
                <w:kern w:val="0"/>
                <w:sz w:val="32"/>
                <w:szCs w:val="32"/>
              </w:rPr>
              <w:t>（六）持续打造“E梦园”新媒体德育平台</w:t>
            </w:r>
          </w:p>
          <w:p w:rsidR="00205965" w:rsidRPr="00205965" w:rsidRDefault="00205965" w:rsidP="00205965">
            <w:pPr>
              <w:widowControl/>
              <w:spacing w:line="560" w:lineRule="exact"/>
              <w:ind w:firstLineChars="200" w:firstLine="640"/>
              <w:jc w:val="left"/>
              <w:rPr>
                <w:rFonts w:ascii="仿宋_GB2312" w:eastAsia="仿宋_GB2312" w:hAnsi="宋体" w:cs="宋体" w:hint="eastAsia"/>
                <w:color w:val="000000"/>
                <w:kern w:val="0"/>
                <w:sz w:val="32"/>
                <w:szCs w:val="32"/>
              </w:rPr>
            </w:pPr>
            <w:r w:rsidRPr="00205965">
              <w:rPr>
                <w:rFonts w:ascii="仿宋_GB2312" w:eastAsia="仿宋_GB2312" w:hAnsi="宋体" w:cs="宋体" w:hint="eastAsia"/>
                <w:color w:val="000000"/>
                <w:kern w:val="0"/>
                <w:sz w:val="32"/>
                <w:szCs w:val="32"/>
              </w:rPr>
              <w:t>“E梦园”始终以服务青年成长、反映青年呼声、回应青年诉求、维护青年权益为宗旨，目前平台好友、关注量共计27万人次，接收各类利益诉求4582件，问题解决率达98.3%。团中央学校部副部长李骥、山东团省委学校部部长郑思洁等专家领导到“E梦园”进行参观，给予高度赞扬。我校“E梦园”新媒体服务平台被确立为全国高校共青团新媒体运营中心专业工作室合作单位。成功举办2016年全国高校重点网络新媒体负责人培训班，140所全国高校重点网络新媒体单位参会。鼓励辅导员撰写网络日志提高思想引领效力，举办2016年优秀辅导员</w:t>
            </w:r>
            <w:r w:rsidRPr="00205965">
              <w:rPr>
                <w:rFonts w:ascii="仿宋_GB2312" w:eastAsia="仿宋_GB2312" w:hAnsi="宋体" w:cs="宋体" w:hint="eastAsia"/>
                <w:color w:val="000000"/>
                <w:kern w:val="0"/>
                <w:sz w:val="32"/>
                <w:szCs w:val="32"/>
              </w:rPr>
              <w:lastRenderedPageBreak/>
              <w:t>网络日志评选活动，1项作品荣获首届全国高校网络宣传思想教育优秀网络文章一等奖。</w:t>
            </w:r>
          </w:p>
          <w:p w:rsidR="00205965" w:rsidRPr="00205965" w:rsidRDefault="00205965" w:rsidP="00205965">
            <w:pPr>
              <w:widowControl/>
              <w:spacing w:line="560" w:lineRule="exact"/>
              <w:ind w:firstLineChars="200" w:firstLine="640"/>
              <w:jc w:val="left"/>
              <w:rPr>
                <w:rFonts w:ascii="黑体" w:eastAsia="黑体" w:hAnsi="黑体" w:cs="宋体" w:hint="eastAsia"/>
                <w:color w:val="000000"/>
                <w:kern w:val="0"/>
                <w:sz w:val="32"/>
                <w:szCs w:val="32"/>
              </w:rPr>
            </w:pPr>
            <w:r w:rsidRPr="00205965">
              <w:rPr>
                <w:rFonts w:ascii="黑体" w:eastAsia="黑体" w:hAnsi="黑体" w:cs="宋体" w:hint="eastAsia"/>
                <w:color w:val="000000"/>
                <w:kern w:val="0"/>
                <w:sz w:val="32"/>
                <w:szCs w:val="32"/>
              </w:rPr>
              <w:t>二、实施“青春同行工程”,促进青年学生素质拓展</w:t>
            </w:r>
          </w:p>
          <w:p w:rsidR="00205965" w:rsidRPr="00205965" w:rsidRDefault="00205965" w:rsidP="00205965">
            <w:pPr>
              <w:widowControl/>
              <w:spacing w:line="560" w:lineRule="exact"/>
              <w:ind w:firstLineChars="200" w:firstLine="640"/>
              <w:jc w:val="left"/>
              <w:rPr>
                <w:rFonts w:ascii="楷体_GB2312" w:eastAsia="楷体_GB2312" w:hAnsi="宋体" w:cs="宋体" w:hint="eastAsia"/>
                <w:color w:val="000000"/>
                <w:kern w:val="0"/>
                <w:sz w:val="32"/>
                <w:szCs w:val="32"/>
              </w:rPr>
            </w:pPr>
            <w:r w:rsidRPr="00205965">
              <w:rPr>
                <w:rFonts w:ascii="楷体_GB2312" w:eastAsia="楷体_GB2312" w:hAnsi="宋体" w:cs="宋体" w:hint="eastAsia"/>
                <w:color w:val="000000"/>
                <w:kern w:val="0"/>
                <w:sz w:val="32"/>
                <w:szCs w:val="32"/>
              </w:rPr>
              <w:t>（一）创新创业成效明显</w:t>
            </w:r>
          </w:p>
          <w:p w:rsidR="00205965" w:rsidRPr="00205965" w:rsidRDefault="00205965" w:rsidP="00205965">
            <w:pPr>
              <w:widowControl/>
              <w:spacing w:line="560" w:lineRule="exact"/>
              <w:ind w:firstLineChars="200" w:firstLine="640"/>
              <w:contextualSpacing/>
              <w:jc w:val="left"/>
              <w:rPr>
                <w:rFonts w:ascii="仿宋_GB2312" w:eastAsia="仿宋_GB2312" w:hAnsi="宋体" w:cs="宋体" w:hint="eastAsia"/>
                <w:color w:val="000000"/>
                <w:kern w:val="0"/>
                <w:sz w:val="32"/>
                <w:szCs w:val="32"/>
              </w:rPr>
            </w:pPr>
            <w:r w:rsidRPr="00205965">
              <w:rPr>
                <w:rFonts w:ascii="仿宋_GB2312" w:eastAsia="仿宋_GB2312" w:hAnsi="宋体" w:cs="宋体" w:hint="eastAsia"/>
                <w:color w:val="000000"/>
                <w:kern w:val="0"/>
                <w:sz w:val="32"/>
                <w:szCs w:val="32"/>
              </w:rPr>
              <w:t>推进创新创业教育，大力培养学生的创新、创业与创造精神。组织开展“创青春”大学生创业竞赛，推荐优秀作品参加“创青春”省赛，获得省级铜奖3项。启动“挑战杯”大学生课外学术竞赛的培训选拔工作，加强对项目的分类指导。</w:t>
            </w:r>
          </w:p>
          <w:p w:rsidR="00205965" w:rsidRPr="00205965" w:rsidRDefault="00205965" w:rsidP="00205965">
            <w:pPr>
              <w:widowControl/>
              <w:spacing w:line="560" w:lineRule="exact"/>
              <w:ind w:firstLineChars="200" w:firstLine="640"/>
              <w:contextualSpacing/>
              <w:jc w:val="left"/>
              <w:rPr>
                <w:rFonts w:ascii="楷体_GB2312" w:eastAsia="楷体_GB2312" w:hAnsi="宋体" w:cs="宋体" w:hint="eastAsia"/>
                <w:color w:val="000000"/>
                <w:kern w:val="0"/>
                <w:sz w:val="32"/>
                <w:szCs w:val="32"/>
              </w:rPr>
            </w:pPr>
            <w:r w:rsidRPr="00205965">
              <w:rPr>
                <w:rFonts w:ascii="楷体_GB2312" w:eastAsia="楷体_GB2312" w:hAnsi="宋体" w:cs="宋体" w:hint="eastAsia"/>
                <w:color w:val="000000"/>
                <w:kern w:val="0"/>
                <w:sz w:val="32"/>
                <w:szCs w:val="32"/>
              </w:rPr>
              <w:t>（二）社会实践覆盖面广</w:t>
            </w:r>
          </w:p>
          <w:p w:rsidR="00205965" w:rsidRPr="00205965" w:rsidRDefault="00205965" w:rsidP="00205965">
            <w:pPr>
              <w:widowControl/>
              <w:spacing w:before="100" w:beforeAutospacing="1" w:after="100" w:afterAutospacing="1" w:line="560" w:lineRule="exact"/>
              <w:ind w:firstLineChars="200" w:firstLine="640"/>
              <w:contextualSpacing/>
              <w:jc w:val="left"/>
              <w:rPr>
                <w:rFonts w:ascii="仿宋_GB2312" w:eastAsia="仿宋_GB2312" w:hAnsi="宋体" w:cs="宋体" w:hint="eastAsia"/>
                <w:color w:val="000000"/>
                <w:kern w:val="0"/>
                <w:sz w:val="32"/>
                <w:szCs w:val="32"/>
              </w:rPr>
            </w:pPr>
            <w:r w:rsidRPr="00205965">
              <w:rPr>
                <w:rFonts w:ascii="仿宋_GB2312" w:eastAsia="仿宋_GB2312" w:hAnsi="宋体" w:cs="宋体" w:hint="eastAsia"/>
                <w:color w:val="000000"/>
                <w:kern w:val="0"/>
                <w:sz w:val="32"/>
                <w:szCs w:val="32"/>
              </w:rPr>
              <w:t>组建“三下乡”国家级重点团队1支、省级重点团队2支、校级重点团队23支，“印象长白山</w:t>
            </w:r>
            <w:r w:rsidRPr="00205965">
              <w:rPr>
                <w:rFonts w:ascii="微软雅黑" w:eastAsia="微软雅黑" w:hAnsi="微软雅黑" w:cs="微软雅黑" w:hint="eastAsia"/>
                <w:color w:val="000000"/>
                <w:kern w:val="0"/>
                <w:sz w:val="32"/>
                <w:szCs w:val="32"/>
              </w:rPr>
              <w:t>•</w:t>
            </w:r>
            <w:r w:rsidRPr="00205965">
              <w:rPr>
                <w:rFonts w:ascii="仿宋_GB2312" w:eastAsia="仿宋_GB2312" w:hAnsi="仿宋_GB2312" w:cs="仿宋_GB2312" w:hint="eastAsia"/>
                <w:color w:val="000000"/>
                <w:kern w:val="0"/>
                <w:sz w:val="32"/>
                <w:szCs w:val="32"/>
              </w:rPr>
              <w:t>筑梦十三五”国家级社会实践专项团队</w:t>
            </w:r>
            <w:r w:rsidRPr="00205965">
              <w:rPr>
                <w:rFonts w:ascii="仿宋_GB2312" w:eastAsia="仿宋_GB2312" w:hAnsi="宋体" w:cs="宋体" w:hint="eastAsia"/>
                <w:color w:val="000000"/>
                <w:kern w:val="0"/>
                <w:sz w:val="32"/>
                <w:szCs w:val="32"/>
              </w:rPr>
              <w:t>1支，“调研山东”重点团队20支，“三下乡·千村行动”山东省社会实践扶贫专项团队15支，“助力扶贫 情系乡梓”烟台市扶贫专项实践队1支，奔赴山西、吉林、贵州、青海、四川、新疆及山东省内各地市、烟台市内各县区，积极开展支医支教、助困助残、教育关爱、科技推广、政策宣讲等内容丰富、形式多样的志愿服务和调研实践活动。中青在线、团中央学校部官方微信等多家媒体予以报道，取得了良好的社会效应。1项社会实践成果入选团中央“千校千项”遴选活动“百佳模拟E提案”，1支实践队荣获全国大学生百强暑期实践优秀团队，我校获评2016年全国“三下乡”社会实践活动优秀组织单位；13支实践队、18名指导教师、48名同学获得省级表彰。注重实践成果的凝练，发布社会实践工作简报6期，发表实践纪实300余篇，编印《2016年大学生暑期社会实践论文汇编》。</w:t>
            </w:r>
          </w:p>
          <w:p w:rsidR="00205965" w:rsidRPr="00205965" w:rsidRDefault="00205965" w:rsidP="00205965">
            <w:pPr>
              <w:widowControl/>
              <w:spacing w:line="560" w:lineRule="exact"/>
              <w:ind w:firstLineChars="200" w:firstLine="640"/>
              <w:jc w:val="left"/>
              <w:rPr>
                <w:rFonts w:ascii="楷体_GB2312" w:eastAsia="楷体_GB2312" w:hAnsi="宋体" w:cs="宋体" w:hint="eastAsia"/>
                <w:color w:val="000000"/>
                <w:kern w:val="0"/>
                <w:sz w:val="32"/>
                <w:szCs w:val="32"/>
              </w:rPr>
            </w:pPr>
            <w:r w:rsidRPr="00205965">
              <w:rPr>
                <w:rFonts w:ascii="楷体_GB2312" w:eastAsia="楷体_GB2312" w:hAnsi="宋体" w:cs="宋体" w:hint="eastAsia"/>
                <w:color w:val="000000"/>
                <w:kern w:val="0"/>
                <w:sz w:val="32"/>
                <w:szCs w:val="32"/>
              </w:rPr>
              <w:lastRenderedPageBreak/>
              <w:t>（三）志愿服务影响力强</w:t>
            </w:r>
          </w:p>
          <w:p w:rsidR="00205965" w:rsidRPr="00205965" w:rsidRDefault="00205965" w:rsidP="00205965">
            <w:pPr>
              <w:widowControl/>
              <w:spacing w:line="560" w:lineRule="exact"/>
              <w:ind w:firstLineChars="200" w:firstLine="640"/>
              <w:jc w:val="left"/>
              <w:rPr>
                <w:rFonts w:ascii="仿宋_GB2312" w:eastAsia="仿宋_GB2312" w:hAnsi="宋体" w:cs="宋体" w:hint="eastAsia"/>
                <w:color w:val="000000"/>
                <w:kern w:val="0"/>
                <w:sz w:val="32"/>
                <w:szCs w:val="32"/>
              </w:rPr>
            </w:pPr>
            <w:r w:rsidRPr="00205965">
              <w:rPr>
                <w:rFonts w:ascii="仿宋_GB2312" w:eastAsia="仿宋_GB2312" w:hAnsi="宋体" w:cs="宋体" w:hint="eastAsia"/>
                <w:color w:val="000000"/>
                <w:kern w:val="0"/>
                <w:sz w:val="32"/>
                <w:szCs w:val="32"/>
              </w:rPr>
              <w:t>组织开展导医宣教、帮困助残、交通协管等多项志愿服务活动，志愿服务5969人次，总时长达6019小时。与烟台市疾控中心合作，完善大学生志愿者疾病防治宣传工作项目。服务2016年烟台国际马拉松大赛，400余名志愿者获得广泛好评，学校荣获“特殊贡献奖”。成功举办我校青年志愿服务交流会暨首届青年志愿服务项目大赛，在山东省第二届青年志愿服务项目大赛中，一个项目获银奖，两个项目荣获铜奖。认真做好西部计划志愿者的选拔、招募工作，有7名同学顺利签约，服务西部。</w:t>
            </w:r>
          </w:p>
          <w:p w:rsidR="00205965" w:rsidRPr="00205965" w:rsidRDefault="00205965" w:rsidP="00205965">
            <w:pPr>
              <w:widowControl/>
              <w:spacing w:line="560" w:lineRule="exact"/>
              <w:ind w:firstLineChars="200" w:firstLine="640"/>
              <w:jc w:val="left"/>
              <w:rPr>
                <w:rFonts w:ascii="楷体_GB2312" w:eastAsia="楷体_GB2312" w:hAnsi="宋体" w:cs="宋体" w:hint="eastAsia"/>
                <w:color w:val="000000"/>
                <w:kern w:val="0"/>
                <w:sz w:val="32"/>
                <w:szCs w:val="32"/>
              </w:rPr>
            </w:pPr>
            <w:r w:rsidRPr="00205965">
              <w:rPr>
                <w:rFonts w:ascii="楷体_GB2312" w:eastAsia="楷体_GB2312" w:hAnsi="宋体" w:cs="宋体" w:hint="eastAsia"/>
                <w:color w:val="000000"/>
                <w:kern w:val="0"/>
                <w:sz w:val="32"/>
                <w:szCs w:val="32"/>
              </w:rPr>
              <w:t>（四）人文关怀贴近青年</w:t>
            </w:r>
          </w:p>
          <w:p w:rsidR="00205965" w:rsidRPr="00205965" w:rsidRDefault="00205965" w:rsidP="00205965">
            <w:pPr>
              <w:widowControl/>
              <w:spacing w:line="560" w:lineRule="exact"/>
              <w:ind w:firstLineChars="200" w:firstLine="640"/>
              <w:jc w:val="left"/>
              <w:rPr>
                <w:rFonts w:ascii="仿宋_GB2312" w:eastAsia="仿宋_GB2312" w:hAnsi="宋体" w:cs="宋体" w:hint="eastAsia"/>
                <w:color w:val="000000"/>
                <w:kern w:val="0"/>
                <w:sz w:val="32"/>
                <w:szCs w:val="32"/>
              </w:rPr>
            </w:pPr>
            <w:r w:rsidRPr="00205965">
              <w:rPr>
                <w:rFonts w:ascii="仿宋_GB2312" w:eastAsia="仿宋_GB2312" w:hAnsi="宋体" w:cs="宋体" w:hint="eastAsia"/>
                <w:color w:val="000000"/>
                <w:kern w:val="0"/>
                <w:sz w:val="32"/>
                <w:szCs w:val="32"/>
              </w:rPr>
              <w:t>秉承“仁爱”精神，发放“重特大疾病爱心救助基金”两万元，切实帮扶患病学生；发放爱心救助款两万六千元，资助13名困难大学生。编印《2016年青春导航手册》、《“奋斗的青春最美丽”优秀毕业生事迹汇编》，帮助学生进一步熟悉校园环境和大学生活，明确奋斗目标与人生航向。开展团干部直接联系青年工作（“1+100”）活动，专职团干部联系团员青年2425人，真正做到走进青年、服务青年、凝聚青年。</w:t>
            </w:r>
          </w:p>
          <w:p w:rsidR="00205965" w:rsidRPr="00205965" w:rsidRDefault="00205965" w:rsidP="00205965">
            <w:pPr>
              <w:widowControl/>
              <w:spacing w:line="560" w:lineRule="exact"/>
              <w:ind w:firstLineChars="200" w:firstLine="640"/>
              <w:jc w:val="left"/>
              <w:rPr>
                <w:rFonts w:ascii="楷体_GB2312" w:eastAsia="楷体_GB2312" w:hAnsi="宋体" w:cs="宋体" w:hint="eastAsia"/>
                <w:color w:val="000000"/>
                <w:kern w:val="0"/>
                <w:sz w:val="32"/>
                <w:szCs w:val="32"/>
              </w:rPr>
            </w:pPr>
            <w:r w:rsidRPr="00205965">
              <w:rPr>
                <w:rFonts w:ascii="楷体_GB2312" w:eastAsia="楷体_GB2312" w:hAnsi="宋体" w:cs="宋体" w:hint="eastAsia"/>
                <w:color w:val="000000"/>
                <w:kern w:val="0"/>
                <w:sz w:val="32"/>
                <w:szCs w:val="32"/>
              </w:rPr>
              <w:t>（五）文体活动呈现亮点</w:t>
            </w:r>
          </w:p>
          <w:p w:rsidR="00205965" w:rsidRPr="00205965" w:rsidRDefault="00205965" w:rsidP="00205965">
            <w:pPr>
              <w:widowControl/>
              <w:spacing w:line="560" w:lineRule="exact"/>
              <w:ind w:firstLineChars="200" w:firstLine="640"/>
              <w:jc w:val="left"/>
              <w:rPr>
                <w:rFonts w:ascii="仿宋_GB2312" w:eastAsia="仿宋_GB2312" w:hAnsi="宋体" w:cs="宋体" w:hint="eastAsia"/>
                <w:color w:val="000000"/>
                <w:kern w:val="0"/>
                <w:sz w:val="32"/>
                <w:szCs w:val="32"/>
              </w:rPr>
            </w:pPr>
            <w:r w:rsidRPr="00205965">
              <w:rPr>
                <w:rFonts w:ascii="仿宋_GB2312" w:eastAsia="仿宋_GB2312" w:hAnsi="宋体" w:cs="宋体" w:hint="eastAsia"/>
                <w:color w:val="000000"/>
                <w:kern w:val="0"/>
                <w:sz w:val="32"/>
                <w:szCs w:val="32"/>
              </w:rPr>
              <w:t>举办第二十八届大学生科技文化艺术节、第十五届社团活动月，精心打造“缘起滨医 梦筑华章”迎新晚会，组织开展各级各类校园文化活动、社团活动三百余场。开展与专业融合度高的校园文化活动，成功举办涵盖13项专业技能比赛的学校首届专业技能系列竞赛，28个优秀团队、226名先进个人获校级表彰。扎实推进“走下网络、走出宿舍、走向操场”为主题的</w:t>
            </w:r>
            <w:r w:rsidRPr="00205965">
              <w:rPr>
                <w:rFonts w:ascii="仿宋_GB2312" w:eastAsia="仿宋_GB2312" w:hAnsi="宋体" w:cs="宋体" w:hint="eastAsia"/>
                <w:color w:val="000000"/>
                <w:kern w:val="0"/>
                <w:sz w:val="32"/>
                <w:szCs w:val="32"/>
              </w:rPr>
              <w:lastRenderedPageBreak/>
              <w:t>“跃动青春”健身活动，广泛开展健康大讲堂、健康科普展等健康教育活动及“迎新杯”系列体育竞赛、校园吉尼斯、冬季越野赛等体育锻炼活动共计62次，营造青春健康的校园生活风尚。</w:t>
            </w:r>
          </w:p>
          <w:p w:rsidR="00205965" w:rsidRPr="00205965" w:rsidRDefault="00205965" w:rsidP="00205965">
            <w:pPr>
              <w:widowControl/>
              <w:spacing w:line="560" w:lineRule="exact"/>
              <w:ind w:firstLineChars="200" w:firstLine="640"/>
              <w:jc w:val="left"/>
              <w:rPr>
                <w:rFonts w:ascii="黑体" w:eastAsia="黑体" w:hAnsi="黑体" w:cs="宋体" w:hint="eastAsia"/>
                <w:color w:val="000000"/>
                <w:kern w:val="0"/>
                <w:sz w:val="32"/>
                <w:szCs w:val="32"/>
              </w:rPr>
            </w:pPr>
            <w:r w:rsidRPr="00205965">
              <w:rPr>
                <w:rFonts w:ascii="黑体" w:eastAsia="黑体" w:hAnsi="黑体" w:cs="宋体" w:hint="eastAsia"/>
                <w:color w:val="000000"/>
                <w:kern w:val="0"/>
                <w:sz w:val="32"/>
                <w:szCs w:val="32"/>
              </w:rPr>
              <w:t>三、实施“活力提升”工程，不断规范共青团组织建设</w:t>
            </w:r>
          </w:p>
          <w:p w:rsidR="00205965" w:rsidRPr="00205965" w:rsidRDefault="00205965" w:rsidP="00205965">
            <w:pPr>
              <w:widowControl/>
              <w:spacing w:line="560" w:lineRule="exact"/>
              <w:ind w:firstLineChars="200" w:firstLine="640"/>
              <w:jc w:val="left"/>
              <w:rPr>
                <w:rFonts w:ascii="楷体" w:eastAsia="楷体" w:hAnsi="楷体" w:cs="宋体" w:hint="eastAsia"/>
                <w:color w:val="000000"/>
                <w:kern w:val="0"/>
                <w:sz w:val="32"/>
                <w:szCs w:val="32"/>
              </w:rPr>
            </w:pPr>
            <w:r w:rsidRPr="00205965">
              <w:rPr>
                <w:rFonts w:ascii="楷体" w:eastAsia="楷体" w:hAnsi="楷体" w:cs="宋体" w:hint="eastAsia"/>
                <w:color w:val="000000"/>
                <w:kern w:val="0"/>
                <w:sz w:val="32"/>
                <w:szCs w:val="32"/>
              </w:rPr>
              <w:t>（一）发起并成立全国医药类高校共青团工作联盟</w:t>
            </w:r>
          </w:p>
          <w:p w:rsidR="00205965" w:rsidRPr="00205965" w:rsidRDefault="00205965" w:rsidP="00205965">
            <w:pPr>
              <w:widowControl/>
              <w:spacing w:line="560" w:lineRule="exact"/>
              <w:ind w:firstLineChars="200" w:firstLine="640"/>
              <w:jc w:val="left"/>
              <w:rPr>
                <w:rFonts w:ascii="仿宋_GB2312" w:eastAsia="仿宋_GB2312" w:hAnsi="宋体" w:cs="宋体" w:hint="eastAsia"/>
                <w:color w:val="000000"/>
                <w:kern w:val="0"/>
                <w:sz w:val="32"/>
                <w:szCs w:val="32"/>
              </w:rPr>
            </w:pPr>
            <w:r w:rsidRPr="00205965">
              <w:rPr>
                <w:rFonts w:ascii="仿宋_GB2312" w:eastAsia="仿宋_GB2312" w:hAnsi="宋体" w:cs="宋体" w:hint="eastAsia"/>
                <w:color w:val="000000"/>
                <w:kern w:val="0"/>
                <w:sz w:val="32"/>
                <w:szCs w:val="32"/>
              </w:rPr>
              <w:t>联合首都医科大学、北京中医药大学、南京医科大学、温州医科大学、南方医科大学、重庆医科大学等高校发起并成立全国医药类高校共青团工作联盟，全国27个省（区、市）56所医药类高校为联盟首批成员单位。学校担任联盟首届理事长单位、秘书长单位。举办全国医药类高校共青团工作联盟成立大会暨“健康</w:t>
            </w:r>
            <w:r w:rsidRPr="00205965">
              <w:rPr>
                <w:rFonts w:ascii="微软雅黑" w:eastAsia="微软雅黑" w:hAnsi="微软雅黑" w:cs="微软雅黑" w:hint="eastAsia"/>
                <w:color w:val="000000"/>
                <w:kern w:val="0"/>
                <w:sz w:val="32"/>
                <w:szCs w:val="32"/>
              </w:rPr>
              <w:t>•</w:t>
            </w:r>
            <w:r w:rsidRPr="00205965">
              <w:rPr>
                <w:rFonts w:ascii="仿宋_GB2312" w:eastAsia="仿宋_GB2312" w:hAnsi="仿宋_GB2312" w:cs="仿宋_GB2312" w:hint="eastAsia"/>
                <w:color w:val="000000"/>
                <w:kern w:val="0"/>
                <w:sz w:val="32"/>
                <w:szCs w:val="32"/>
              </w:rPr>
              <w:t>扶贫</w:t>
            </w:r>
            <w:r w:rsidRPr="00205965">
              <w:rPr>
                <w:rFonts w:ascii="微软雅黑" w:eastAsia="微软雅黑" w:hAnsi="微软雅黑" w:cs="微软雅黑" w:hint="eastAsia"/>
                <w:color w:val="000000"/>
                <w:kern w:val="0"/>
                <w:sz w:val="32"/>
                <w:szCs w:val="32"/>
              </w:rPr>
              <w:t>•</w:t>
            </w:r>
            <w:r w:rsidRPr="00205965">
              <w:rPr>
                <w:rFonts w:ascii="仿宋_GB2312" w:eastAsia="仿宋_GB2312" w:hAnsi="仿宋_GB2312" w:cs="仿宋_GB2312" w:hint="eastAsia"/>
                <w:color w:val="000000"/>
                <w:kern w:val="0"/>
                <w:sz w:val="32"/>
                <w:szCs w:val="32"/>
              </w:rPr>
              <w:t>青春行”主题活动启动</w:t>
            </w:r>
            <w:r w:rsidRPr="00205965">
              <w:rPr>
                <w:rFonts w:ascii="仿宋_GB2312" w:eastAsia="仿宋_GB2312" w:hAnsi="宋体" w:cs="宋体" w:hint="eastAsia"/>
                <w:color w:val="000000"/>
                <w:kern w:val="0"/>
                <w:sz w:val="32"/>
                <w:szCs w:val="32"/>
              </w:rPr>
              <w:t>仪式，发挥医药类高校优势，开展政策宣传、调研献策、健康教育、特殊关爱、健康管理、智慧扶贫、资金支持等一系列活动，助力健康中国建设，助力精准扶贫脱贫，唱响青春主旋律，传递青年正能量。</w:t>
            </w:r>
            <w:r w:rsidRPr="00205965">
              <w:rPr>
                <w:rFonts w:ascii="仿宋_GB2312" w:eastAsia="仿宋_GB2312" w:hAnsi="宋体" w:cs="宋体" w:hint="eastAsia"/>
                <w:color w:val="000000"/>
                <w:kern w:val="0"/>
                <w:sz w:val="32"/>
                <w:szCs w:val="32"/>
              </w:rPr>
              <w:t> </w:t>
            </w:r>
          </w:p>
          <w:p w:rsidR="00205965" w:rsidRPr="00205965" w:rsidRDefault="00205965" w:rsidP="00205965">
            <w:pPr>
              <w:widowControl/>
              <w:spacing w:line="560" w:lineRule="exact"/>
              <w:ind w:firstLineChars="200" w:firstLine="640"/>
              <w:jc w:val="left"/>
              <w:rPr>
                <w:rFonts w:ascii="楷体_GB2312" w:eastAsia="楷体_GB2312" w:hAnsi="宋体" w:cs="宋体" w:hint="eastAsia"/>
                <w:color w:val="000000"/>
                <w:kern w:val="0"/>
                <w:sz w:val="32"/>
                <w:szCs w:val="32"/>
              </w:rPr>
            </w:pPr>
            <w:r w:rsidRPr="00205965">
              <w:rPr>
                <w:rFonts w:ascii="楷体_GB2312" w:eastAsia="楷体_GB2312" w:hAnsi="宋体" w:cs="宋体" w:hint="eastAsia"/>
                <w:color w:val="000000"/>
                <w:kern w:val="0"/>
                <w:sz w:val="32"/>
                <w:szCs w:val="32"/>
              </w:rPr>
              <w:t>（二）加强团干部队伍建设</w:t>
            </w:r>
          </w:p>
          <w:p w:rsidR="00205965" w:rsidRPr="00205965" w:rsidRDefault="00205965" w:rsidP="00205965">
            <w:pPr>
              <w:widowControl/>
              <w:spacing w:line="560" w:lineRule="exact"/>
              <w:ind w:firstLineChars="200" w:firstLine="640"/>
              <w:jc w:val="left"/>
              <w:rPr>
                <w:rFonts w:ascii="仿宋_GB2312" w:eastAsia="仿宋_GB2312" w:hAnsi="宋体" w:cs="宋体" w:hint="eastAsia"/>
                <w:color w:val="000000"/>
                <w:kern w:val="0"/>
                <w:sz w:val="32"/>
                <w:szCs w:val="32"/>
              </w:rPr>
            </w:pPr>
            <w:r w:rsidRPr="00205965">
              <w:rPr>
                <w:rFonts w:ascii="仿宋_GB2312" w:eastAsia="仿宋_GB2312" w:hAnsi="宋体" w:cs="宋体" w:hint="eastAsia"/>
                <w:color w:val="000000"/>
                <w:kern w:val="0"/>
                <w:sz w:val="32"/>
                <w:szCs w:val="32"/>
              </w:rPr>
              <w:t>建立和完善团干部教育培训制度，有针对性地对团干部进行政治理论、业务能力和工作项目培训，选派1名团干部到滨州市滨城区团委挂职锻炼。加强团干部科研工作培养力度，努力推进新常态下学校共青团的组织创新和工作创新，本年度1项课题被确定为2016年全国学校共青团研究重点课题，1项课题被确定为立项课题，1份调研报告荣获2015年度全国学校共青团优秀研究成果二等奖。</w:t>
            </w:r>
          </w:p>
          <w:p w:rsidR="00205965" w:rsidRPr="00205965" w:rsidRDefault="00205965" w:rsidP="00205965">
            <w:pPr>
              <w:widowControl/>
              <w:spacing w:line="560" w:lineRule="exact"/>
              <w:ind w:firstLineChars="200" w:firstLine="640"/>
              <w:jc w:val="left"/>
              <w:rPr>
                <w:rFonts w:ascii="楷体" w:eastAsia="楷体" w:hAnsi="楷体" w:cs="宋体" w:hint="eastAsia"/>
                <w:color w:val="000000"/>
                <w:kern w:val="0"/>
                <w:sz w:val="32"/>
                <w:szCs w:val="32"/>
              </w:rPr>
            </w:pPr>
            <w:r w:rsidRPr="00205965">
              <w:rPr>
                <w:rFonts w:ascii="楷体" w:eastAsia="楷体" w:hAnsi="楷体" w:cs="宋体" w:hint="eastAsia"/>
                <w:color w:val="000000"/>
                <w:kern w:val="0"/>
                <w:sz w:val="32"/>
                <w:szCs w:val="32"/>
              </w:rPr>
              <w:t>（三）着力构建活力团支部</w:t>
            </w:r>
          </w:p>
          <w:p w:rsidR="00205965" w:rsidRPr="00205965" w:rsidRDefault="00205965" w:rsidP="00205965">
            <w:pPr>
              <w:widowControl/>
              <w:spacing w:line="560" w:lineRule="exact"/>
              <w:ind w:firstLineChars="200" w:firstLine="640"/>
              <w:jc w:val="left"/>
              <w:rPr>
                <w:rFonts w:ascii="仿宋_GB2312" w:eastAsia="仿宋_GB2312" w:hAnsi="宋体" w:cs="宋体" w:hint="eastAsia"/>
                <w:color w:val="000000"/>
                <w:kern w:val="0"/>
                <w:sz w:val="32"/>
                <w:szCs w:val="32"/>
              </w:rPr>
            </w:pPr>
            <w:r w:rsidRPr="00205965">
              <w:rPr>
                <w:rFonts w:ascii="仿宋_GB2312" w:eastAsia="仿宋_GB2312" w:hAnsi="宋体" w:cs="宋体" w:hint="eastAsia"/>
                <w:color w:val="000000"/>
                <w:kern w:val="0"/>
                <w:sz w:val="32"/>
                <w:szCs w:val="32"/>
              </w:rPr>
              <w:lastRenderedPageBreak/>
              <w:t>高度重视团支部的战斗堡垒作用，举办2016年“活力团支部”创建遴选活动，进一步推动团日活动的制度化与品牌化，增强团日活动的吸引力和团支部的凝聚力，1个团支部入选全国高校“活力团支部”。</w:t>
            </w:r>
          </w:p>
          <w:p w:rsidR="00205965" w:rsidRPr="00205965" w:rsidRDefault="00205965" w:rsidP="00205965">
            <w:pPr>
              <w:widowControl/>
              <w:spacing w:line="560" w:lineRule="exact"/>
              <w:ind w:firstLineChars="200" w:firstLine="640"/>
              <w:jc w:val="left"/>
              <w:rPr>
                <w:rFonts w:ascii="楷体_GB2312" w:eastAsia="楷体_GB2312" w:hAnsi="宋体" w:cs="宋体" w:hint="eastAsia"/>
                <w:color w:val="000000"/>
                <w:kern w:val="0"/>
                <w:sz w:val="32"/>
                <w:szCs w:val="32"/>
              </w:rPr>
            </w:pPr>
            <w:r w:rsidRPr="00205965">
              <w:rPr>
                <w:rFonts w:ascii="楷体_GB2312" w:eastAsia="楷体_GB2312" w:hAnsi="宋体" w:cs="宋体" w:hint="eastAsia"/>
                <w:color w:val="000000"/>
                <w:kern w:val="0"/>
                <w:sz w:val="32"/>
                <w:szCs w:val="32"/>
              </w:rPr>
              <w:t>（四）加强对学生会和社团联合会建设管理</w:t>
            </w:r>
          </w:p>
          <w:p w:rsidR="00205965" w:rsidRPr="00205965" w:rsidRDefault="00205965" w:rsidP="00205965">
            <w:pPr>
              <w:widowControl/>
              <w:spacing w:line="560" w:lineRule="exact"/>
              <w:ind w:firstLineChars="200" w:firstLine="640"/>
              <w:jc w:val="left"/>
              <w:rPr>
                <w:rFonts w:ascii="仿宋_GB2312" w:eastAsia="仿宋_GB2312" w:hAnsi="宋体" w:cs="宋体" w:hint="eastAsia"/>
                <w:kern w:val="0"/>
                <w:sz w:val="32"/>
                <w:szCs w:val="32"/>
              </w:rPr>
            </w:pPr>
            <w:r w:rsidRPr="00205965">
              <w:rPr>
                <w:rFonts w:ascii="仿宋_GB2312" w:eastAsia="仿宋_GB2312" w:hAnsi="宋体" w:cs="宋体" w:hint="eastAsia"/>
                <w:color w:val="000000"/>
                <w:kern w:val="0"/>
                <w:sz w:val="32"/>
                <w:szCs w:val="32"/>
              </w:rPr>
              <w:t>顺利完成新一届学生会、社团联合会换届工作，定期召开学生会、社联总结会议。加强对社团的指导，着力打造精品社团，1个社团获得“山东省优秀大学生科技社团”荣誉称号，2人获得“山东省优秀大学生科技社团干部”荣誉称号。</w:t>
            </w:r>
          </w:p>
        </w:tc>
      </w:tr>
    </w:tbl>
    <w:p w:rsidR="00205965" w:rsidRPr="00205965" w:rsidRDefault="00205965" w:rsidP="00205965">
      <w:pPr>
        <w:spacing w:line="560" w:lineRule="exact"/>
        <w:ind w:firstLineChars="200" w:firstLine="640"/>
        <w:rPr>
          <w:rFonts w:ascii="仿宋_GB2312" w:eastAsia="仿宋_GB2312" w:hint="eastAsia"/>
          <w:sz w:val="32"/>
          <w:szCs w:val="32"/>
        </w:rPr>
      </w:pPr>
    </w:p>
    <w:sectPr w:rsidR="00205965" w:rsidRPr="00205965" w:rsidSect="00205965">
      <w:pgSz w:w="11906" w:h="16838"/>
      <w:pgMar w:top="1418" w:right="1474" w:bottom="141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0EB" w:rsidRDefault="000900EB" w:rsidP="005B2495">
      <w:r>
        <w:separator/>
      </w:r>
    </w:p>
  </w:endnote>
  <w:endnote w:type="continuationSeparator" w:id="0">
    <w:p w:rsidR="000900EB" w:rsidRDefault="000900EB" w:rsidP="005B2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0EB" w:rsidRDefault="000900EB" w:rsidP="005B2495">
      <w:r>
        <w:separator/>
      </w:r>
    </w:p>
  </w:footnote>
  <w:footnote w:type="continuationSeparator" w:id="0">
    <w:p w:rsidR="000900EB" w:rsidRDefault="000900EB" w:rsidP="005B24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5B9"/>
    <w:rsid w:val="000900EB"/>
    <w:rsid w:val="001C42D0"/>
    <w:rsid w:val="001F20A0"/>
    <w:rsid w:val="00205965"/>
    <w:rsid w:val="003975B9"/>
    <w:rsid w:val="005B2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CC4FAD-80CC-4E2E-B48B-C75EFE666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4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24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2495"/>
    <w:rPr>
      <w:sz w:val="18"/>
      <w:szCs w:val="18"/>
    </w:rPr>
  </w:style>
  <w:style w:type="paragraph" w:styleId="a4">
    <w:name w:val="footer"/>
    <w:basedOn w:val="a"/>
    <w:link w:val="Char0"/>
    <w:uiPriority w:val="99"/>
    <w:unhideWhenUsed/>
    <w:rsid w:val="005B2495"/>
    <w:pPr>
      <w:tabs>
        <w:tab w:val="center" w:pos="4153"/>
        <w:tab w:val="right" w:pos="8306"/>
      </w:tabs>
      <w:snapToGrid w:val="0"/>
      <w:jc w:val="left"/>
    </w:pPr>
    <w:rPr>
      <w:sz w:val="18"/>
      <w:szCs w:val="18"/>
    </w:rPr>
  </w:style>
  <w:style w:type="character" w:customStyle="1" w:styleId="Char0">
    <w:name w:val="页脚 Char"/>
    <w:basedOn w:val="a0"/>
    <w:link w:val="a4"/>
    <w:uiPriority w:val="99"/>
    <w:rsid w:val="005B2495"/>
    <w:rPr>
      <w:sz w:val="18"/>
      <w:szCs w:val="18"/>
    </w:rPr>
  </w:style>
  <w:style w:type="paragraph" w:styleId="a5">
    <w:name w:val="Plain Text"/>
    <w:basedOn w:val="a"/>
    <w:link w:val="Char1"/>
    <w:uiPriority w:val="99"/>
    <w:unhideWhenUsed/>
    <w:qFormat/>
    <w:rsid w:val="005B2495"/>
    <w:rPr>
      <w:rFonts w:ascii="宋体" w:eastAsia="宋体" w:hAnsi="Courier New" w:cs="Courier New"/>
      <w:szCs w:val="21"/>
    </w:rPr>
  </w:style>
  <w:style w:type="character" w:customStyle="1" w:styleId="Char1">
    <w:name w:val="纯文本 Char"/>
    <w:basedOn w:val="a0"/>
    <w:link w:val="a5"/>
    <w:uiPriority w:val="99"/>
    <w:rsid w:val="005B2495"/>
    <w:rPr>
      <w:rFonts w:ascii="宋体" w:eastAsia="宋体" w:hAnsi="Courier New" w:cs="Courier New"/>
      <w:szCs w:val="21"/>
    </w:rPr>
  </w:style>
  <w:style w:type="paragraph" w:customStyle="1" w:styleId="p0">
    <w:name w:val="p0"/>
    <w:basedOn w:val="a"/>
    <w:rsid w:val="005B2495"/>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5B2495"/>
  </w:style>
  <w:style w:type="paragraph" w:styleId="a6">
    <w:name w:val="Normal (Web)"/>
    <w:basedOn w:val="a"/>
    <w:uiPriority w:val="99"/>
    <w:semiHidden/>
    <w:unhideWhenUsed/>
    <w:rsid w:val="0020596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441113">
      <w:bodyDiv w:val="1"/>
      <w:marLeft w:val="0"/>
      <w:marRight w:val="0"/>
      <w:marTop w:val="0"/>
      <w:marBottom w:val="0"/>
      <w:divBdr>
        <w:top w:val="none" w:sz="0" w:space="0" w:color="auto"/>
        <w:left w:val="none" w:sz="0" w:space="0" w:color="auto"/>
        <w:bottom w:val="none" w:sz="0" w:space="0" w:color="auto"/>
        <w:right w:val="none" w:sz="0" w:space="0" w:color="auto"/>
      </w:divBdr>
    </w:div>
    <w:div w:id="1582182008">
      <w:bodyDiv w:val="1"/>
      <w:marLeft w:val="0"/>
      <w:marRight w:val="0"/>
      <w:marTop w:val="0"/>
      <w:marBottom w:val="0"/>
      <w:divBdr>
        <w:top w:val="none" w:sz="0" w:space="0" w:color="auto"/>
        <w:left w:val="none" w:sz="0" w:space="0" w:color="auto"/>
        <w:bottom w:val="none" w:sz="0" w:space="0" w:color="auto"/>
        <w:right w:val="none" w:sz="0" w:space="0" w:color="auto"/>
      </w:divBdr>
      <w:divsChild>
        <w:div w:id="832449098">
          <w:marLeft w:val="0"/>
          <w:marRight w:val="0"/>
          <w:marTop w:val="0"/>
          <w:marBottom w:val="0"/>
          <w:divBdr>
            <w:top w:val="none" w:sz="0" w:space="0" w:color="auto"/>
            <w:left w:val="none" w:sz="0" w:space="0" w:color="auto"/>
            <w:bottom w:val="none" w:sz="0" w:space="0" w:color="auto"/>
            <w:right w:val="none" w:sz="0" w:space="0" w:color="auto"/>
          </w:divBdr>
          <w:divsChild>
            <w:div w:id="121484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535</Words>
  <Characters>3051</Characters>
  <Application>Microsoft Office Word</Application>
  <DocSecurity>0</DocSecurity>
  <Lines>25</Lines>
  <Paragraphs>7</Paragraphs>
  <ScaleCrop>false</ScaleCrop>
  <Company/>
  <LinksUpToDate>false</LinksUpToDate>
  <CharactersWithSpaces>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2017-04-08T02:41:00Z</dcterms:created>
  <dcterms:modified xsi:type="dcterms:W3CDTF">2017-04-08T02:48:00Z</dcterms:modified>
</cp:coreProperties>
</file>