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EB" w:rsidRPr="007C1BE0" w:rsidRDefault="004920EB" w:rsidP="00FA467E">
      <w:pPr>
        <w:widowControl/>
        <w:spacing w:line="560" w:lineRule="exact"/>
        <w:jc w:val="center"/>
        <w:outlineLvl w:val="1"/>
        <w:rPr>
          <w:rFonts w:ascii="方正小标宋简体" w:eastAsia="方正小标宋简体" w:hAnsi="宋体" w:cs="宋体"/>
          <w:bCs/>
          <w:color w:val="000000"/>
          <w:spacing w:val="-20"/>
          <w:kern w:val="0"/>
          <w:sz w:val="44"/>
          <w:szCs w:val="44"/>
        </w:rPr>
      </w:pPr>
      <w:r w:rsidRPr="007C1BE0">
        <w:rPr>
          <w:rFonts w:ascii="方正小标宋简体" w:eastAsia="方正小标宋简体" w:hAnsi="宋体" w:cs="宋体" w:hint="eastAsia"/>
          <w:bCs/>
          <w:color w:val="000000"/>
          <w:spacing w:val="-20"/>
          <w:kern w:val="0"/>
          <w:sz w:val="44"/>
          <w:szCs w:val="44"/>
        </w:rPr>
        <w:t>关于转发《关于组</w:t>
      </w:r>
      <w:r w:rsidR="00FA467E" w:rsidRPr="007C1BE0">
        <w:rPr>
          <w:rFonts w:ascii="方正小标宋简体" w:eastAsia="方正小标宋简体" w:hAnsi="宋体" w:cs="宋体" w:hint="eastAsia"/>
          <w:bCs/>
          <w:color w:val="000000"/>
          <w:spacing w:val="-20"/>
          <w:kern w:val="0"/>
          <w:sz w:val="44"/>
          <w:szCs w:val="44"/>
        </w:rPr>
        <w:t>织开展第十四届“挑战杯”全国大学生课外学术科技作品竞赛的通知》的通知</w:t>
      </w:r>
    </w:p>
    <w:p w:rsidR="0092333B" w:rsidRDefault="0092333B" w:rsidP="004920EB">
      <w:pPr>
        <w:widowControl/>
        <w:spacing w:line="440" w:lineRule="atLeast"/>
        <w:jc w:val="left"/>
        <w:rPr>
          <w:rFonts w:ascii="方正小标宋简体" w:eastAsia="方正小标宋简体" w:hAnsi="宋体" w:cs="宋体"/>
          <w:bCs/>
          <w:color w:val="000000"/>
          <w:kern w:val="0"/>
          <w:sz w:val="44"/>
          <w:szCs w:val="44"/>
        </w:rPr>
      </w:pPr>
    </w:p>
    <w:p w:rsidR="004920EB" w:rsidRPr="00B01A0B" w:rsidRDefault="004920EB" w:rsidP="004920EB">
      <w:pPr>
        <w:widowControl/>
        <w:spacing w:line="440" w:lineRule="atLeast"/>
        <w:jc w:val="left"/>
        <w:rPr>
          <w:rFonts w:ascii="仿宋_GB2312" w:eastAsia="仿宋_GB2312" w:hAnsi="宋体" w:cs="宋体"/>
          <w:color w:val="000000"/>
          <w:kern w:val="0"/>
          <w:sz w:val="32"/>
          <w:szCs w:val="32"/>
        </w:rPr>
      </w:pPr>
      <w:r w:rsidRPr="00B01A0B">
        <w:rPr>
          <w:rFonts w:ascii="仿宋_GB2312" w:eastAsia="仿宋_GB2312" w:hAnsi="宋体" w:cs="宋体" w:hint="eastAsia"/>
          <w:color w:val="000000"/>
          <w:kern w:val="0"/>
          <w:sz w:val="32"/>
          <w:szCs w:val="32"/>
        </w:rPr>
        <w:t>各高校团委：</w:t>
      </w:r>
    </w:p>
    <w:p w:rsidR="004920EB" w:rsidRPr="00B01A0B" w:rsidRDefault="004920EB" w:rsidP="006814FE">
      <w:pPr>
        <w:widowControl/>
        <w:spacing w:line="440" w:lineRule="atLeast"/>
        <w:ind w:firstLineChars="200" w:firstLine="640"/>
        <w:jc w:val="left"/>
        <w:rPr>
          <w:rFonts w:ascii="仿宋_GB2312" w:eastAsia="仿宋_GB2312" w:hAnsi="宋体" w:cs="宋体"/>
          <w:color w:val="000000"/>
          <w:kern w:val="0"/>
          <w:sz w:val="32"/>
          <w:szCs w:val="32"/>
        </w:rPr>
      </w:pPr>
      <w:r w:rsidRPr="00B01A0B">
        <w:rPr>
          <w:rFonts w:ascii="仿宋_GB2312" w:eastAsia="仿宋_GB2312" w:hAnsi="宋体" w:cs="宋体" w:hint="eastAsia"/>
          <w:color w:val="000000"/>
          <w:kern w:val="0"/>
          <w:sz w:val="32"/>
          <w:szCs w:val="32"/>
        </w:rPr>
        <w:t>现将《关于组织开展第十四届“ 挑战杯”全国大学生课外学术科技作品竞赛的通知》转发给你们。请认真学习领会通知精神，参照《“挑战杯”山东省大学生课外学术科技作品竞赛章程（征求意见稿）》有关要求，认真组织校级竞赛，做好省级竞赛作品的评审推报工作。省级竞赛通知将于近期下发。</w:t>
      </w:r>
    </w:p>
    <w:p w:rsidR="004920EB" w:rsidRPr="00B01A0B" w:rsidRDefault="004920EB" w:rsidP="004920EB">
      <w:pPr>
        <w:widowControl/>
        <w:spacing w:line="440" w:lineRule="atLeast"/>
        <w:jc w:val="left"/>
        <w:rPr>
          <w:rFonts w:ascii="仿宋_GB2312" w:eastAsia="仿宋_GB2312" w:hAnsi="宋体" w:cs="宋体"/>
          <w:color w:val="000000"/>
          <w:kern w:val="0"/>
          <w:sz w:val="32"/>
          <w:szCs w:val="32"/>
        </w:rPr>
      </w:pPr>
      <w:r w:rsidRPr="00B01A0B">
        <w:rPr>
          <w:rFonts w:ascii="仿宋_GB2312" w:eastAsia="仿宋_GB2312" w:hAnsi="宋体" w:cs="宋体" w:hint="eastAsia"/>
          <w:color w:val="000000"/>
          <w:kern w:val="0"/>
          <w:sz w:val="32"/>
          <w:szCs w:val="32"/>
        </w:rPr>
        <w:t> </w:t>
      </w:r>
    </w:p>
    <w:p w:rsidR="004920EB" w:rsidRPr="00B01A0B" w:rsidRDefault="004920EB" w:rsidP="00B01A0B">
      <w:pPr>
        <w:widowControl/>
        <w:spacing w:line="440" w:lineRule="atLeast"/>
        <w:ind w:right="320"/>
        <w:jc w:val="right"/>
        <w:rPr>
          <w:rFonts w:ascii="仿宋_GB2312" w:eastAsia="仿宋_GB2312" w:hAnsi="宋体" w:cs="宋体"/>
          <w:color w:val="000000"/>
          <w:kern w:val="0"/>
          <w:sz w:val="32"/>
          <w:szCs w:val="32"/>
        </w:rPr>
      </w:pPr>
      <w:r w:rsidRPr="00B01A0B">
        <w:rPr>
          <w:rFonts w:ascii="仿宋_GB2312" w:eastAsia="仿宋_GB2312" w:hAnsi="宋体" w:cs="宋体" w:hint="eastAsia"/>
          <w:color w:val="000000"/>
          <w:kern w:val="0"/>
          <w:sz w:val="32"/>
          <w:szCs w:val="32"/>
        </w:rPr>
        <w:t>团省委学校部</w:t>
      </w:r>
    </w:p>
    <w:p w:rsidR="004920EB" w:rsidRPr="00B01A0B" w:rsidRDefault="004920EB" w:rsidP="004920EB">
      <w:pPr>
        <w:widowControl/>
        <w:spacing w:line="440" w:lineRule="atLeast"/>
        <w:jc w:val="right"/>
        <w:rPr>
          <w:rFonts w:ascii="仿宋_GB2312" w:eastAsia="仿宋_GB2312" w:hAnsi="宋体" w:cs="宋体"/>
          <w:color w:val="000000"/>
          <w:kern w:val="0"/>
          <w:sz w:val="32"/>
          <w:szCs w:val="32"/>
        </w:rPr>
      </w:pPr>
      <w:r w:rsidRPr="00B01A0B">
        <w:rPr>
          <w:rFonts w:ascii="仿宋_GB2312" w:eastAsia="仿宋_GB2312" w:hAnsi="宋体" w:cs="宋体" w:hint="eastAsia"/>
          <w:color w:val="000000"/>
          <w:kern w:val="0"/>
          <w:sz w:val="32"/>
          <w:szCs w:val="32"/>
        </w:rPr>
        <w:t>2015年2月10日</w:t>
      </w:r>
    </w:p>
    <w:p w:rsidR="004920EB" w:rsidRPr="004920EB" w:rsidRDefault="004920EB" w:rsidP="004920EB">
      <w:pPr>
        <w:widowControl/>
        <w:spacing w:line="675" w:lineRule="atLeast"/>
        <w:outlineLvl w:val="1"/>
        <w:rPr>
          <w:rFonts w:ascii="宋体" w:hAnsi="宋体" w:cs="宋体"/>
          <w:b/>
          <w:bCs/>
          <w:color w:val="000000"/>
          <w:kern w:val="0"/>
          <w:sz w:val="38"/>
          <w:szCs w:val="38"/>
        </w:rPr>
      </w:pPr>
    </w:p>
    <w:p w:rsidR="000C68E7" w:rsidRPr="00B01A0B" w:rsidRDefault="000C68E7" w:rsidP="00DD028D">
      <w:pPr>
        <w:autoSpaceDE w:val="0"/>
        <w:autoSpaceDN w:val="0"/>
        <w:adjustRightInd w:val="0"/>
        <w:spacing w:line="560" w:lineRule="exact"/>
        <w:jc w:val="center"/>
        <w:rPr>
          <w:rFonts w:ascii="方正小标宋简体" w:eastAsia="方正小标宋简体" w:cs="FZXBSK--GBK1-0"/>
          <w:kern w:val="0"/>
          <w:sz w:val="44"/>
          <w:szCs w:val="44"/>
        </w:rPr>
      </w:pPr>
      <w:r w:rsidRPr="00B01A0B">
        <w:rPr>
          <w:rFonts w:ascii="方正小标宋简体" w:eastAsia="方正小标宋简体" w:cs="FZXBSK--GBK1-0" w:hint="eastAsia"/>
          <w:kern w:val="0"/>
          <w:sz w:val="44"/>
          <w:szCs w:val="44"/>
        </w:rPr>
        <w:t>关于组织开展第十四届</w:t>
      </w:r>
      <w:r w:rsidRPr="00B01A0B">
        <w:rPr>
          <w:rFonts w:ascii="方正小标宋简体" w:eastAsia="方正小标宋简体" w:cs="E-F1" w:hint="eastAsia"/>
          <w:kern w:val="0"/>
          <w:sz w:val="44"/>
          <w:szCs w:val="44"/>
        </w:rPr>
        <w:t>“</w:t>
      </w:r>
      <w:r w:rsidRPr="00B01A0B">
        <w:rPr>
          <w:rFonts w:ascii="方正小标宋简体" w:eastAsia="方正小标宋简体" w:cs="FZXBSK--GBK1-0" w:hint="eastAsia"/>
          <w:kern w:val="0"/>
          <w:sz w:val="44"/>
          <w:szCs w:val="44"/>
        </w:rPr>
        <w:t>挑战杯”全国大学生课外学术科技作品竞赛的通知</w:t>
      </w:r>
    </w:p>
    <w:p w:rsidR="000C68E7" w:rsidRDefault="000C68E7" w:rsidP="00DD028D">
      <w:pPr>
        <w:autoSpaceDE w:val="0"/>
        <w:autoSpaceDN w:val="0"/>
        <w:adjustRightInd w:val="0"/>
        <w:spacing w:line="560" w:lineRule="exact"/>
        <w:rPr>
          <w:rFonts w:ascii="仿宋_GB2312" w:eastAsia="仿宋_GB2312" w:cs="FZFSK--GBK1-0"/>
          <w:color w:val="000000"/>
          <w:kern w:val="0"/>
          <w:sz w:val="32"/>
          <w:szCs w:val="32"/>
        </w:rPr>
      </w:pPr>
    </w:p>
    <w:p w:rsidR="000C68E7" w:rsidRDefault="000C68E7" w:rsidP="00507055">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各省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直辖市团委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教育厅</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教委</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学联</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新疆生产建设兵团团委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教育局</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学联</w:t>
      </w:r>
      <w:r w:rsidRPr="009F53D3">
        <w:rPr>
          <w:rFonts w:ascii="仿宋_GB2312" w:eastAsia="仿宋_GB2312" w:cs="E-BX"/>
          <w:color w:val="000000"/>
          <w:kern w:val="0"/>
          <w:sz w:val="32"/>
          <w:szCs w:val="32"/>
        </w:rPr>
        <w:t>:</w:t>
      </w:r>
    </w:p>
    <w:p w:rsidR="000C68E7" w:rsidRDefault="000C68E7" w:rsidP="00507055">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F1" w:hint="eastAsia"/>
          <w:kern w:val="0"/>
          <w:sz w:val="32"/>
          <w:szCs w:val="32"/>
        </w:rPr>
        <w:t>“</w:t>
      </w:r>
      <w:r w:rsidRPr="009F53D3">
        <w:rPr>
          <w:rFonts w:ascii="仿宋_GB2312" w:eastAsia="仿宋_GB2312" w:cs="FZXBSK--GBK1-0" w:hint="eastAsia"/>
          <w:kern w:val="0"/>
          <w:sz w:val="32"/>
          <w:szCs w:val="32"/>
        </w:rPr>
        <w:t>挑战杯”</w:t>
      </w:r>
      <w:r w:rsidRPr="009F53D3">
        <w:rPr>
          <w:rFonts w:ascii="仿宋_GB2312" w:eastAsia="仿宋_GB2312" w:cs="FZFSK--GBK1-0" w:hint="eastAsia"/>
          <w:color w:val="000000"/>
          <w:kern w:val="0"/>
          <w:sz w:val="32"/>
          <w:szCs w:val="32"/>
        </w:rPr>
        <w:t>全国大学生课外学术科技作品竞赛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以下简称</w:t>
      </w:r>
      <w:r w:rsidRPr="009F53D3">
        <w:rPr>
          <w:rFonts w:ascii="仿宋_GB2312" w:eastAsia="仿宋_GB2312" w:cs="E-F1" w:hint="eastAsia"/>
          <w:kern w:val="0"/>
          <w:sz w:val="32"/>
          <w:szCs w:val="32"/>
        </w:rPr>
        <w:t>“</w:t>
      </w:r>
      <w:r w:rsidRPr="009F53D3">
        <w:rPr>
          <w:rFonts w:ascii="仿宋_GB2312" w:eastAsia="仿宋_GB2312" w:cs="FZXBSK--GBK1-0" w:hint="eastAsia"/>
          <w:kern w:val="0"/>
          <w:sz w:val="32"/>
          <w:szCs w:val="32"/>
        </w:rPr>
        <w:t>挑战杯”</w:t>
      </w:r>
      <w:r w:rsidRPr="009F53D3">
        <w:rPr>
          <w:rFonts w:ascii="仿宋_GB2312" w:eastAsia="仿宋_GB2312" w:cs="FZFSK--GBK1-0" w:hint="eastAsia"/>
          <w:color w:val="000000"/>
          <w:kern w:val="0"/>
          <w:sz w:val="32"/>
          <w:szCs w:val="32"/>
        </w:rPr>
        <w:t>竞赛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至今已成功举办十三届</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竞赛创办以来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始终坚持</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崇尚科学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追求真知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勤奋学习</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锐意创新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迎接挑战</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的宗旨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在推动广大高校学生参与学术科技实践</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发现和培养创新型人才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深化高校素质教育等方面发挥了积极作用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集中展</w:t>
      </w:r>
      <w:r w:rsidRPr="009F53D3">
        <w:rPr>
          <w:rFonts w:ascii="仿宋_GB2312" w:eastAsia="仿宋_GB2312" w:cs="FZFSK--GBK1-0" w:hint="eastAsia"/>
          <w:color w:val="000000"/>
          <w:kern w:val="0"/>
          <w:sz w:val="32"/>
          <w:szCs w:val="32"/>
        </w:rPr>
        <w:lastRenderedPageBreak/>
        <w:t>示了高校的育人成果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体现了鲜明导向性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示范性和群众性</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在高校和社会上产生了广泛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良好的影响</w:t>
      </w:r>
      <w:r w:rsidRPr="009F53D3">
        <w:rPr>
          <w:rFonts w:ascii="仿宋_GB2312" w:eastAsia="仿宋_GB2312" w:cs="E-BX" w:hint="eastAsia"/>
          <w:color w:val="000000"/>
          <w:kern w:val="0"/>
          <w:sz w:val="32"/>
          <w:szCs w:val="32"/>
        </w:rPr>
        <w:t>。</w:t>
      </w:r>
    </w:p>
    <w:p w:rsidR="000C68E7" w:rsidRPr="009F53D3" w:rsidRDefault="000C68E7" w:rsidP="00507055">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为深入贯彻党的十八大和十八届三中</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四中全会精神</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进一步引导广大高校学生努力培养科学精神和科学态度</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积极学习科学知识和科学方法</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踊跃投身创新驱动发展战略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共青团中央</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中国科协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全国学联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广东省人民政府决定共同主办第十四届</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根据第十三届</w:t>
      </w:r>
      <w:proofErr w:type="gramStart"/>
      <w:r w:rsidRPr="009F53D3">
        <w:rPr>
          <w:rFonts w:ascii="仿宋_GB2312" w:eastAsia="仿宋_GB2312" w:cs="E-BX" w:hint="eastAsia"/>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竞赛全国组委会表决结果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第十四届</w:t>
      </w:r>
      <w:proofErr w:type="gramStart"/>
      <w:r w:rsidRPr="009F53D3">
        <w:rPr>
          <w:rFonts w:ascii="仿宋_GB2312" w:eastAsia="仿宋_GB2312" w:cs="E-BX" w:hint="eastAsia"/>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竞赛由广东工业大学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香港科技大学共同承办</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将于</w:t>
      </w:r>
      <w:r w:rsidRPr="009F53D3">
        <w:rPr>
          <w:rFonts w:ascii="仿宋_GB2312" w:eastAsia="仿宋_GB2312" w:cs="E-BZ"/>
          <w:color w:val="000000"/>
          <w:kern w:val="0"/>
          <w:sz w:val="32"/>
          <w:szCs w:val="32"/>
        </w:rPr>
        <w:t xml:space="preserve">2015 </w:t>
      </w:r>
      <w:r w:rsidRPr="009F53D3">
        <w:rPr>
          <w:rFonts w:ascii="仿宋_GB2312" w:eastAsia="仿宋_GB2312" w:cs="FZFSK--GBK1-0" w:hint="eastAsia"/>
          <w:color w:val="000000"/>
          <w:kern w:val="0"/>
          <w:sz w:val="32"/>
          <w:szCs w:val="32"/>
        </w:rPr>
        <w:t>年</w:t>
      </w: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月上旬开始报送作品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决赛将于下半年在广州</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香港两地举行</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竞赛得到了中航工业集团公司的大力支持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目前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第十四届</w:t>
      </w:r>
      <w:proofErr w:type="gramStart"/>
      <w:r w:rsidRPr="009F53D3">
        <w:rPr>
          <w:rFonts w:ascii="仿宋_GB2312" w:eastAsia="仿宋_GB2312" w:cs="E-BX" w:hint="eastAsia"/>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竞赛领导小组和全国组织委员会已经成立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各项筹备工作全面展开</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为切实组织好第十四届</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现就有关事宜通知如下</w:t>
      </w:r>
      <w:r w:rsidRPr="009F53D3">
        <w:rPr>
          <w:rFonts w:ascii="仿宋_GB2312" w:eastAsia="仿宋_GB2312" w:cs="E-BX" w:hint="eastAsia"/>
          <w:color w:val="000000"/>
          <w:kern w:val="0"/>
          <w:sz w:val="32"/>
          <w:szCs w:val="32"/>
        </w:rPr>
        <w:t>。</w:t>
      </w:r>
    </w:p>
    <w:p w:rsidR="000C68E7" w:rsidRPr="00457154"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457154">
        <w:rPr>
          <w:rFonts w:ascii="黑体" w:eastAsia="黑体" w:hAnsi="黑体" w:cs="FZHTK--GBK1-0" w:hint="eastAsia"/>
          <w:color w:val="000000"/>
          <w:kern w:val="0"/>
          <w:sz w:val="32"/>
          <w:szCs w:val="32"/>
        </w:rPr>
        <w:t>一</w:t>
      </w:r>
      <w:r w:rsidRPr="00457154">
        <w:rPr>
          <w:rFonts w:ascii="黑体" w:eastAsia="黑体" w:hAnsi="黑体" w:cs="E-FZ" w:hint="eastAsia"/>
          <w:color w:val="000000"/>
          <w:kern w:val="0"/>
          <w:sz w:val="32"/>
          <w:szCs w:val="32"/>
        </w:rPr>
        <w:t>、</w:t>
      </w:r>
      <w:r w:rsidRPr="00457154">
        <w:rPr>
          <w:rFonts w:ascii="黑体" w:eastAsia="黑体" w:hAnsi="黑体" w:cs="FZHTK--GBK1-0" w:hint="eastAsia"/>
          <w:color w:val="000000"/>
          <w:kern w:val="0"/>
          <w:sz w:val="32"/>
          <w:szCs w:val="32"/>
        </w:rPr>
        <w:t>健全机构</w:t>
      </w:r>
      <w:r w:rsidRPr="00457154">
        <w:rPr>
          <w:rFonts w:ascii="黑体" w:eastAsia="黑体" w:hAnsi="黑体" w:cs="E-FZ"/>
          <w:color w:val="000000"/>
          <w:kern w:val="0"/>
          <w:sz w:val="32"/>
          <w:szCs w:val="32"/>
        </w:rPr>
        <w:t xml:space="preserve">, </w:t>
      </w:r>
      <w:r w:rsidRPr="00457154">
        <w:rPr>
          <w:rFonts w:ascii="黑体" w:eastAsia="黑体" w:hAnsi="黑体" w:cs="FZHTK--GBK1-0" w:hint="eastAsia"/>
          <w:color w:val="000000"/>
          <w:kern w:val="0"/>
          <w:sz w:val="32"/>
          <w:szCs w:val="32"/>
        </w:rPr>
        <w:t>加强领导</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各地要建立由省级团委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教育厅</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教委</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学联等部</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门和单位组成的组织协调委员会</w:t>
      </w:r>
      <w:r w:rsidRPr="009F53D3">
        <w:rPr>
          <w:rFonts w:ascii="仿宋_GB2312" w:eastAsia="仿宋_GB2312" w:cs="E-BX"/>
          <w:color w:val="000000"/>
          <w:kern w:val="0"/>
          <w:sz w:val="32"/>
          <w:szCs w:val="32"/>
        </w:rPr>
        <w:t xml:space="preserve">, </w:t>
      </w:r>
      <w:r>
        <w:rPr>
          <w:rFonts w:ascii="仿宋_GB2312" w:eastAsia="仿宋_GB2312" w:cs="FZFSK--GBK1-0" w:hint="eastAsia"/>
          <w:color w:val="000000"/>
          <w:kern w:val="0"/>
          <w:sz w:val="32"/>
          <w:szCs w:val="32"/>
        </w:rPr>
        <w:t>负责本地竞赛的组织和</w:t>
      </w:r>
      <w:r w:rsidRPr="009F53D3">
        <w:rPr>
          <w:rFonts w:ascii="仿宋_GB2312" w:eastAsia="仿宋_GB2312" w:cs="FZFSK--GBK1-0" w:hint="eastAsia"/>
          <w:color w:val="000000"/>
          <w:kern w:val="0"/>
          <w:sz w:val="32"/>
          <w:szCs w:val="32"/>
        </w:rPr>
        <w:t>评审工作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各参赛高校要组成由本校主管领导牵头</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团委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科研等部门和学生会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研究生会共同参加的组织协调机构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做好竞赛组织的有关工作</w:t>
      </w:r>
      <w:r w:rsidRPr="009F53D3">
        <w:rPr>
          <w:rFonts w:ascii="仿宋_GB2312" w:eastAsia="仿宋_GB2312" w:cs="E-BX" w:hint="eastAsia"/>
          <w:color w:val="000000"/>
          <w:kern w:val="0"/>
          <w:sz w:val="32"/>
          <w:szCs w:val="32"/>
        </w:rPr>
        <w:t>。</w:t>
      </w:r>
    </w:p>
    <w:p w:rsidR="000C68E7" w:rsidRPr="00457154"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457154">
        <w:rPr>
          <w:rFonts w:ascii="黑体" w:eastAsia="黑体" w:hAnsi="黑体" w:cs="FZHTK--GBK1-0" w:hint="eastAsia"/>
          <w:color w:val="000000"/>
          <w:kern w:val="0"/>
          <w:sz w:val="32"/>
          <w:szCs w:val="32"/>
        </w:rPr>
        <w:t>二</w:t>
      </w:r>
      <w:r w:rsidRPr="00457154">
        <w:rPr>
          <w:rFonts w:ascii="黑体" w:eastAsia="黑体" w:hAnsi="黑体" w:cs="E-FZ" w:hint="eastAsia"/>
          <w:color w:val="000000"/>
          <w:kern w:val="0"/>
          <w:sz w:val="32"/>
          <w:szCs w:val="32"/>
        </w:rPr>
        <w:t>、</w:t>
      </w:r>
      <w:r w:rsidRPr="00457154">
        <w:rPr>
          <w:rFonts w:ascii="黑体" w:eastAsia="黑体" w:hAnsi="黑体" w:cs="FZHTK--GBK1-0" w:hint="eastAsia"/>
          <w:color w:val="000000"/>
          <w:kern w:val="0"/>
          <w:sz w:val="32"/>
          <w:szCs w:val="32"/>
        </w:rPr>
        <w:t>深入发动</w:t>
      </w:r>
      <w:r w:rsidRPr="00457154">
        <w:rPr>
          <w:rFonts w:ascii="黑体" w:eastAsia="黑体" w:hAnsi="黑体" w:cs="E-FZ"/>
          <w:color w:val="000000"/>
          <w:kern w:val="0"/>
          <w:sz w:val="32"/>
          <w:szCs w:val="32"/>
        </w:rPr>
        <w:t xml:space="preserve">, </w:t>
      </w:r>
      <w:r w:rsidRPr="00457154">
        <w:rPr>
          <w:rFonts w:ascii="黑体" w:eastAsia="黑体" w:hAnsi="黑体" w:cs="FZHTK--GBK1-0" w:hint="eastAsia"/>
          <w:color w:val="000000"/>
          <w:kern w:val="0"/>
          <w:sz w:val="32"/>
          <w:szCs w:val="32"/>
        </w:rPr>
        <w:t>精心组织</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各地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各高校要突出竞赛的学术性和普遍性</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进一步巩固</w:t>
      </w:r>
      <w:proofErr w:type="gramStart"/>
      <w:r w:rsidRPr="009F53D3">
        <w:rPr>
          <w:rFonts w:ascii="仿宋_GB2312" w:eastAsia="仿宋_GB2312" w:cs="FZFSK--GBK1-0" w:hint="eastAsia"/>
          <w:color w:val="000000"/>
          <w:kern w:val="0"/>
          <w:sz w:val="32"/>
          <w:szCs w:val="32"/>
        </w:rPr>
        <w:t>和</w:t>
      </w:r>
      <w:proofErr w:type="gramEnd"/>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完善校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全国的三级赛制</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特别是校级竞赛阶段</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要通过运用媒体手段</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设立专门机构等方式</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发布竞赛消息</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接受学生咨询</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进行广泛动员</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使更多的学生参与到竞赛中来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要坚决杜绝以学校科研项目冒充学生作品的现象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如有发现将严肃处理</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要</w:t>
      </w:r>
      <w:r w:rsidRPr="009F53D3">
        <w:rPr>
          <w:rFonts w:ascii="仿宋_GB2312" w:eastAsia="仿宋_GB2312" w:cs="FZFSK--GBK1-0" w:hint="eastAsia"/>
          <w:color w:val="000000"/>
          <w:kern w:val="0"/>
          <w:sz w:val="32"/>
          <w:szCs w:val="32"/>
        </w:rPr>
        <w:lastRenderedPageBreak/>
        <w:t>坚持选拔与培养并重的原则</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对于未进入省级竞赛的作品要进行研究思路和研究方法的指导</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帮助参赛学生提高科研能力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有条件的高校可对重点项目在经费和指导力量上给予支持</w:t>
      </w:r>
      <w:r w:rsidRPr="009F53D3">
        <w:rPr>
          <w:rFonts w:ascii="仿宋_GB2312" w:eastAsia="仿宋_GB2312" w:cs="E-BX" w:hint="eastAsia"/>
          <w:color w:val="000000"/>
          <w:kern w:val="0"/>
          <w:sz w:val="32"/>
          <w:szCs w:val="32"/>
        </w:rPr>
        <w:t>。</w:t>
      </w:r>
    </w:p>
    <w:p w:rsidR="000C68E7" w:rsidRPr="00457154"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457154">
        <w:rPr>
          <w:rFonts w:ascii="黑体" w:eastAsia="黑体" w:hAnsi="黑体" w:cs="FZHTK--GBK1-0" w:hint="eastAsia"/>
          <w:color w:val="000000"/>
          <w:kern w:val="0"/>
          <w:sz w:val="32"/>
          <w:szCs w:val="32"/>
        </w:rPr>
        <w:t>三</w:t>
      </w:r>
      <w:r w:rsidRPr="00457154">
        <w:rPr>
          <w:rFonts w:ascii="黑体" w:eastAsia="黑体" w:hAnsi="黑体" w:cs="E-FZ" w:hint="eastAsia"/>
          <w:color w:val="000000"/>
          <w:kern w:val="0"/>
          <w:sz w:val="32"/>
          <w:szCs w:val="32"/>
        </w:rPr>
        <w:t>、</w:t>
      </w:r>
      <w:r w:rsidRPr="00457154">
        <w:rPr>
          <w:rFonts w:ascii="黑体" w:eastAsia="黑体" w:hAnsi="黑体" w:cs="FZHTK--GBK1-0" w:hint="eastAsia"/>
          <w:color w:val="000000"/>
          <w:kern w:val="0"/>
          <w:sz w:val="32"/>
          <w:szCs w:val="32"/>
        </w:rPr>
        <w:t>坚持宗旨</w:t>
      </w:r>
      <w:r w:rsidRPr="00457154">
        <w:rPr>
          <w:rFonts w:ascii="黑体" w:eastAsia="黑体" w:hAnsi="黑体" w:cs="E-FZ"/>
          <w:color w:val="000000"/>
          <w:kern w:val="0"/>
          <w:sz w:val="32"/>
          <w:szCs w:val="32"/>
        </w:rPr>
        <w:t xml:space="preserve">, </w:t>
      </w:r>
      <w:r w:rsidRPr="00457154">
        <w:rPr>
          <w:rFonts w:ascii="黑体" w:eastAsia="黑体" w:hAnsi="黑体" w:cs="FZHTK--GBK1-0" w:hint="eastAsia"/>
          <w:color w:val="000000"/>
          <w:kern w:val="0"/>
          <w:sz w:val="32"/>
          <w:szCs w:val="32"/>
        </w:rPr>
        <w:t>完善机制</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各地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各高校要坚持育人宗旨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把人才培养作为</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竞赛的首要目标</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不断完善创新人才培养模式和创新型人才激励机制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各高校团委要建立直属的专门组织或社团</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负责学生科技活动的组织工作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制定长期规划</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保证活动的经常性开展</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有条件的地区和高校可设立学生学术科技活动基金</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制定学生参与学术科技活动奖励办法</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更好地扶持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激励学生参与课外学术科技活动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设立指导教师人才库</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将指导教师的工作计</w:t>
      </w:r>
      <w:proofErr w:type="gramStart"/>
      <w:r w:rsidRPr="009F53D3">
        <w:rPr>
          <w:rFonts w:ascii="仿宋_GB2312" w:eastAsia="仿宋_GB2312" w:cs="FZFSK--GBK1-0" w:hint="eastAsia"/>
          <w:color w:val="000000"/>
          <w:kern w:val="0"/>
          <w:sz w:val="32"/>
          <w:szCs w:val="32"/>
        </w:rPr>
        <w:t>入教学</w:t>
      </w:r>
      <w:proofErr w:type="gramEnd"/>
      <w:r w:rsidRPr="009F53D3">
        <w:rPr>
          <w:rFonts w:ascii="仿宋_GB2312" w:eastAsia="仿宋_GB2312" w:cs="FZFSK--GBK1-0" w:hint="eastAsia"/>
          <w:color w:val="000000"/>
          <w:kern w:val="0"/>
          <w:sz w:val="32"/>
          <w:szCs w:val="32"/>
        </w:rPr>
        <w:t>工作量</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尝试建立参赛作品转化服务机制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争取本地各类科技园区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工业园区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高新技术园区等支持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为参赛和获奖项目的转化提供服务</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推动学生科技成果与市场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资本等方面实现更加紧密</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有效结合</w:t>
      </w:r>
      <w:r w:rsidRPr="009F53D3">
        <w:rPr>
          <w:rFonts w:ascii="仿宋_GB2312" w:eastAsia="仿宋_GB2312" w:cs="E-BX" w:hint="eastAsia"/>
          <w:color w:val="000000"/>
          <w:kern w:val="0"/>
          <w:sz w:val="32"/>
          <w:szCs w:val="32"/>
        </w:rPr>
        <w:t>。</w:t>
      </w:r>
    </w:p>
    <w:p w:rsidR="000C68E7" w:rsidRPr="002B52B5" w:rsidRDefault="000C68E7" w:rsidP="00DD028D">
      <w:pPr>
        <w:autoSpaceDE w:val="0"/>
        <w:autoSpaceDN w:val="0"/>
        <w:adjustRightInd w:val="0"/>
        <w:spacing w:line="560" w:lineRule="exact"/>
        <w:ind w:firstLineChars="200" w:firstLine="640"/>
        <w:rPr>
          <w:rFonts w:ascii="黑体" w:eastAsia="黑体" w:hAnsi="黑体" w:cs="E-BX"/>
          <w:color w:val="000000"/>
          <w:kern w:val="0"/>
          <w:sz w:val="32"/>
          <w:szCs w:val="32"/>
        </w:rPr>
      </w:pPr>
      <w:r w:rsidRPr="002B52B5">
        <w:rPr>
          <w:rFonts w:ascii="黑体" w:eastAsia="黑体" w:hAnsi="黑体" w:cs="E-BX" w:hint="eastAsia"/>
          <w:color w:val="000000"/>
          <w:kern w:val="0"/>
          <w:sz w:val="32"/>
          <w:szCs w:val="32"/>
        </w:rPr>
        <w:t>四、加大宣传，扩大影响</w:t>
      </w:r>
    </w:p>
    <w:p w:rsidR="000C68E7" w:rsidRPr="009F53D3" w:rsidRDefault="000C68E7" w:rsidP="00DD028D">
      <w:pPr>
        <w:autoSpaceDE w:val="0"/>
        <w:autoSpaceDN w:val="0"/>
        <w:adjustRightInd w:val="0"/>
        <w:spacing w:line="560" w:lineRule="exact"/>
        <w:ind w:firstLineChars="200" w:firstLine="640"/>
        <w:rPr>
          <w:rFonts w:ascii="仿宋_GB2312" w:eastAsia="仿宋_GB2312" w:cs="FZXBSK--GBK1-0"/>
          <w:kern w:val="0"/>
          <w:sz w:val="32"/>
          <w:szCs w:val="32"/>
        </w:rPr>
      </w:pPr>
      <w:r w:rsidRPr="009F53D3">
        <w:rPr>
          <w:rFonts w:ascii="仿宋_GB2312" w:eastAsia="仿宋_GB2312" w:cs="E-BX" w:hint="eastAsia"/>
          <w:color w:val="000000"/>
          <w:kern w:val="0"/>
          <w:sz w:val="32"/>
          <w:szCs w:val="32"/>
        </w:rPr>
        <w:t>各地、各高校要积极协调各类新闻媒体，全方位、多层次、有重点做好竞赛的宣传工作。使</w:t>
      </w:r>
      <w:r w:rsidRPr="009F53D3">
        <w:rPr>
          <w:rFonts w:ascii="仿宋_GB2312" w:eastAsia="仿宋_GB2312" w:cs="E-F1" w:hint="eastAsia"/>
          <w:kern w:val="0"/>
          <w:sz w:val="32"/>
          <w:szCs w:val="32"/>
        </w:rPr>
        <w:t>“</w:t>
      </w:r>
      <w:r w:rsidRPr="009F53D3">
        <w:rPr>
          <w:rFonts w:ascii="仿宋_GB2312" w:eastAsia="仿宋_GB2312" w:cs="FZXBSK--GBK1-0" w:hint="eastAsia"/>
          <w:kern w:val="0"/>
          <w:sz w:val="32"/>
          <w:szCs w:val="32"/>
        </w:rPr>
        <w:t>挑战杯”的品牌在高校中和社会上产生更为广泛、深远的影响。要注重做好竞赛的前期宣传工作，为竞赛的组织发动和有序开展打好基础。要广泛宣传竞赛中涌现的典型事迹和典型人物，引导和激励各高校中的学生投入学术科技创新实践。</w:t>
      </w:r>
    </w:p>
    <w:p w:rsidR="00EA01A9" w:rsidRDefault="000C68E7" w:rsidP="00EA01A9">
      <w:pPr>
        <w:autoSpaceDE w:val="0"/>
        <w:autoSpaceDN w:val="0"/>
        <w:adjustRightInd w:val="0"/>
        <w:spacing w:line="560" w:lineRule="exact"/>
        <w:ind w:firstLineChars="200" w:firstLine="640"/>
        <w:rPr>
          <w:rFonts w:ascii="仿宋_GB2312" w:eastAsia="仿宋_GB2312" w:cs="FZXBSK--GBK1-0"/>
          <w:kern w:val="0"/>
          <w:sz w:val="32"/>
          <w:szCs w:val="32"/>
        </w:rPr>
      </w:pPr>
      <w:r w:rsidRPr="009F53D3">
        <w:rPr>
          <w:rFonts w:ascii="仿宋_GB2312" w:eastAsia="仿宋_GB2312" w:cs="FZXBSK--GBK1-0" w:hint="eastAsia"/>
          <w:kern w:val="0"/>
          <w:sz w:val="32"/>
          <w:szCs w:val="32"/>
        </w:rPr>
        <w:t>解放军所属院校的参赛事宜，可由学校所在省（自治区、直辖市）组织协调委员会统一协调。</w:t>
      </w:r>
    </w:p>
    <w:p w:rsidR="00885ECD" w:rsidRPr="00EA01A9" w:rsidRDefault="00EA01A9" w:rsidP="00EA01A9">
      <w:pPr>
        <w:autoSpaceDE w:val="0"/>
        <w:autoSpaceDN w:val="0"/>
        <w:adjustRightInd w:val="0"/>
        <w:spacing w:line="560" w:lineRule="exact"/>
        <w:rPr>
          <w:rFonts w:ascii="仿宋_GB2312" w:eastAsia="仿宋_GB2312" w:cs="FZXBSK--GBK1-0"/>
          <w:kern w:val="0"/>
          <w:sz w:val="32"/>
          <w:szCs w:val="32"/>
        </w:rPr>
      </w:pPr>
      <w:r>
        <w:rPr>
          <w:rFonts w:ascii="仿宋_GB2312" w:eastAsia="仿宋_GB2312" w:cs="FZXBSK--GBK1-0" w:hint="eastAsia"/>
          <w:kern w:val="0"/>
          <w:sz w:val="32"/>
          <w:szCs w:val="32"/>
        </w:rPr>
        <w:t>附件：１</w:t>
      </w:r>
      <w:r>
        <w:rPr>
          <w:rFonts w:ascii="仿宋_GB2312" w:eastAsia="仿宋_GB2312" w:cs="FZXBSK--GBK1-0" w:hint="eastAsia"/>
          <w:color w:val="000000"/>
          <w:kern w:val="0"/>
          <w:sz w:val="32"/>
          <w:szCs w:val="32"/>
        </w:rPr>
        <w:t>．</w:t>
      </w:r>
      <w:r w:rsidR="004920EB" w:rsidRPr="00777CF2">
        <w:rPr>
          <w:rFonts w:ascii="仿宋_GB2312" w:eastAsia="仿宋_GB2312" w:cs="FZXBSK--GBK1-0" w:hint="eastAsia"/>
          <w:color w:val="000000"/>
          <w:kern w:val="0"/>
          <w:sz w:val="32"/>
          <w:szCs w:val="32"/>
        </w:rPr>
        <w:t>参赛作品数额分配表</w:t>
      </w:r>
    </w:p>
    <w:p w:rsidR="00885ECD" w:rsidRPr="00777CF2" w:rsidRDefault="00EA01A9" w:rsidP="00EA01A9">
      <w:pPr>
        <w:autoSpaceDE w:val="0"/>
        <w:autoSpaceDN w:val="0"/>
        <w:adjustRightInd w:val="0"/>
        <w:spacing w:line="560" w:lineRule="exact"/>
        <w:ind w:firstLineChars="300" w:firstLine="960"/>
        <w:rPr>
          <w:rFonts w:ascii="仿宋_GB2312" w:eastAsia="仿宋_GB2312" w:cs="FZXBSK--GBK1-0"/>
          <w:color w:val="000000"/>
          <w:kern w:val="0"/>
          <w:sz w:val="32"/>
          <w:szCs w:val="32"/>
        </w:rPr>
      </w:pPr>
      <w:r>
        <w:rPr>
          <w:rFonts w:ascii="仿宋_GB2312" w:eastAsia="仿宋_GB2312" w:cs="FZXBSK--GBK1-0" w:hint="eastAsia"/>
          <w:color w:val="000000"/>
          <w:kern w:val="0"/>
          <w:sz w:val="32"/>
          <w:szCs w:val="32"/>
        </w:rPr>
        <w:lastRenderedPageBreak/>
        <w:t>２．</w:t>
      </w:r>
      <w:r w:rsidR="004920EB" w:rsidRPr="00777CF2">
        <w:rPr>
          <w:rFonts w:ascii="仿宋_GB2312" w:eastAsia="仿宋_GB2312" w:cs="FZXBSK--GBK1-0" w:hint="eastAsia"/>
          <w:color w:val="000000"/>
          <w:kern w:val="0"/>
          <w:sz w:val="32"/>
          <w:szCs w:val="32"/>
        </w:rPr>
        <w:t>竞赛章程</w:t>
      </w:r>
    </w:p>
    <w:p w:rsidR="00885ECD" w:rsidRPr="00777CF2" w:rsidRDefault="004920EB" w:rsidP="004920EB">
      <w:pPr>
        <w:autoSpaceDE w:val="0"/>
        <w:autoSpaceDN w:val="0"/>
        <w:adjustRightInd w:val="0"/>
        <w:spacing w:line="560" w:lineRule="exact"/>
        <w:ind w:firstLineChars="300" w:firstLine="960"/>
        <w:rPr>
          <w:rFonts w:ascii="仿宋_GB2312" w:eastAsia="仿宋_GB2312" w:cs="FZXBSK--GBK1-0"/>
          <w:color w:val="000000"/>
          <w:kern w:val="0"/>
          <w:sz w:val="32"/>
          <w:szCs w:val="32"/>
        </w:rPr>
      </w:pPr>
      <w:r w:rsidRPr="00777CF2">
        <w:rPr>
          <w:rFonts w:ascii="仿宋_GB2312" w:eastAsia="仿宋_GB2312" w:cs="FZXBSK--GBK1-0" w:hint="eastAsia"/>
          <w:color w:val="000000"/>
          <w:kern w:val="0"/>
          <w:sz w:val="32"/>
          <w:szCs w:val="32"/>
        </w:rPr>
        <w:t>３</w:t>
      </w:r>
      <w:r w:rsidR="00885ECD" w:rsidRPr="00777CF2">
        <w:rPr>
          <w:rFonts w:ascii="仿宋_GB2312" w:eastAsia="仿宋_GB2312" w:cs="FZXBSK--GBK1-0" w:hint="eastAsia"/>
          <w:color w:val="000000"/>
          <w:kern w:val="0"/>
          <w:sz w:val="32"/>
          <w:szCs w:val="32"/>
        </w:rPr>
        <w:t>．</w:t>
      </w:r>
      <w:r w:rsidRPr="00777CF2">
        <w:rPr>
          <w:rFonts w:ascii="仿宋_GB2312" w:eastAsia="仿宋_GB2312" w:cs="FZXBSK--GBK1-0" w:hint="eastAsia"/>
          <w:color w:val="000000"/>
          <w:kern w:val="0"/>
          <w:sz w:val="32"/>
          <w:szCs w:val="32"/>
        </w:rPr>
        <w:t>评审规则</w:t>
      </w:r>
    </w:p>
    <w:p w:rsidR="00885ECD" w:rsidRPr="00777CF2" w:rsidRDefault="004920EB" w:rsidP="00EA01A9">
      <w:pPr>
        <w:autoSpaceDE w:val="0"/>
        <w:autoSpaceDN w:val="0"/>
        <w:adjustRightInd w:val="0"/>
        <w:spacing w:line="560" w:lineRule="exact"/>
        <w:ind w:firstLineChars="300" w:firstLine="960"/>
        <w:rPr>
          <w:rFonts w:ascii="仿宋_GB2312" w:eastAsia="仿宋_GB2312" w:cs="FZXBSK--GBK1-0"/>
          <w:color w:val="000000"/>
          <w:kern w:val="0"/>
          <w:sz w:val="32"/>
          <w:szCs w:val="32"/>
        </w:rPr>
      </w:pPr>
      <w:r w:rsidRPr="00777CF2">
        <w:rPr>
          <w:rFonts w:ascii="仿宋_GB2312" w:eastAsia="仿宋_GB2312" w:cs="FZXBSK--GBK1-0" w:hint="eastAsia"/>
          <w:color w:val="000000"/>
          <w:kern w:val="0"/>
          <w:sz w:val="32"/>
          <w:szCs w:val="32"/>
        </w:rPr>
        <w:t>４</w:t>
      </w:r>
      <w:r w:rsidR="00885ECD" w:rsidRPr="00777CF2">
        <w:rPr>
          <w:rFonts w:ascii="仿宋_GB2312" w:eastAsia="仿宋_GB2312" w:cs="FZXBSK--GBK1-0" w:hint="eastAsia"/>
          <w:color w:val="000000"/>
          <w:kern w:val="0"/>
          <w:sz w:val="32"/>
          <w:szCs w:val="32"/>
        </w:rPr>
        <w:t>.</w:t>
      </w:r>
      <w:r w:rsidRPr="00777CF2">
        <w:rPr>
          <w:rFonts w:ascii="仿宋_GB2312" w:eastAsia="仿宋_GB2312" w:cs="FZXBSK--GBK1-0" w:hint="eastAsia"/>
          <w:color w:val="000000"/>
          <w:kern w:val="0"/>
          <w:sz w:val="32"/>
          <w:szCs w:val="32"/>
        </w:rPr>
        <w:t xml:space="preserve"> 哲学社会科学类参赛作品参考题</w:t>
      </w:r>
    </w:p>
    <w:p w:rsidR="000C68E7" w:rsidRDefault="000C68E7" w:rsidP="00DD028D">
      <w:pPr>
        <w:spacing w:line="560" w:lineRule="exact"/>
        <w:rPr>
          <w:rFonts w:ascii="仿宋_GB2312" w:eastAsia="仿宋_GB2312"/>
          <w:sz w:val="32"/>
          <w:szCs w:val="32"/>
        </w:rPr>
      </w:pPr>
    </w:p>
    <w:p w:rsidR="000C68E7" w:rsidRDefault="000C68E7" w:rsidP="00DD028D">
      <w:pPr>
        <w:spacing w:line="560" w:lineRule="exact"/>
        <w:rPr>
          <w:rFonts w:ascii="仿宋_GB2312" w:eastAsia="仿宋_GB2312"/>
          <w:sz w:val="32"/>
          <w:szCs w:val="32"/>
        </w:rPr>
      </w:pPr>
    </w:p>
    <w:p w:rsidR="000C68E7" w:rsidRDefault="000C68E7" w:rsidP="00DD028D">
      <w:pPr>
        <w:spacing w:line="560" w:lineRule="exact"/>
        <w:rPr>
          <w:rFonts w:ascii="仿宋_GB2312" w:eastAsia="仿宋_GB2312"/>
          <w:sz w:val="32"/>
          <w:szCs w:val="32"/>
        </w:rPr>
      </w:pPr>
    </w:p>
    <w:p w:rsidR="000C68E7" w:rsidRDefault="000C68E7" w:rsidP="004920EB">
      <w:pPr>
        <w:spacing w:line="560" w:lineRule="exact"/>
        <w:ind w:firstLineChars="200" w:firstLine="640"/>
        <w:rPr>
          <w:rFonts w:ascii="仿宋_GB2312" w:eastAsia="仿宋_GB2312"/>
          <w:sz w:val="32"/>
          <w:szCs w:val="32"/>
        </w:rPr>
      </w:pPr>
      <w:r w:rsidRPr="009F53D3">
        <w:rPr>
          <w:rFonts w:ascii="仿宋_GB2312" w:eastAsia="仿宋_GB2312" w:hint="eastAsia"/>
          <w:sz w:val="32"/>
          <w:szCs w:val="32"/>
        </w:rPr>
        <w:t>共青团中央</w:t>
      </w:r>
      <w:proofErr w:type="gramStart"/>
      <w:r w:rsidR="004920EB">
        <w:rPr>
          <w:rFonts w:ascii="仿宋_GB2312" w:eastAsia="仿宋_GB2312" w:hint="eastAsia"/>
          <w:sz w:val="32"/>
          <w:szCs w:val="32"/>
        </w:rPr>
        <w:t xml:space="preserve">　　　　　　　　　　　　　　</w:t>
      </w:r>
      <w:proofErr w:type="gramEnd"/>
      <w:r w:rsidRPr="009F53D3">
        <w:rPr>
          <w:rFonts w:ascii="仿宋_GB2312" w:eastAsia="仿宋_GB2312" w:hint="eastAsia"/>
          <w:sz w:val="32"/>
          <w:szCs w:val="32"/>
        </w:rPr>
        <w:t>中国科协</w:t>
      </w:r>
    </w:p>
    <w:p w:rsidR="004920EB" w:rsidRDefault="004920EB" w:rsidP="00DD028D">
      <w:pPr>
        <w:spacing w:line="560" w:lineRule="exact"/>
        <w:rPr>
          <w:rFonts w:ascii="仿宋_GB2312" w:eastAsia="仿宋_GB2312"/>
          <w:sz w:val="32"/>
          <w:szCs w:val="32"/>
        </w:rPr>
      </w:pPr>
    </w:p>
    <w:p w:rsidR="004920EB" w:rsidRPr="009F53D3" w:rsidRDefault="004920EB" w:rsidP="00DD028D">
      <w:pPr>
        <w:spacing w:line="560" w:lineRule="exact"/>
        <w:rPr>
          <w:rFonts w:ascii="仿宋_GB2312" w:eastAsia="仿宋_GB2312"/>
          <w:sz w:val="32"/>
          <w:szCs w:val="32"/>
        </w:rPr>
      </w:pPr>
    </w:p>
    <w:p w:rsidR="000C68E7" w:rsidRPr="009F53D3" w:rsidRDefault="000C68E7" w:rsidP="004920EB">
      <w:pPr>
        <w:spacing w:line="560" w:lineRule="exact"/>
        <w:ind w:firstLineChars="300" w:firstLine="960"/>
        <w:rPr>
          <w:rFonts w:ascii="仿宋_GB2312" w:eastAsia="仿宋_GB2312"/>
          <w:sz w:val="32"/>
          <w:szCs w:val="32"/>
        </w:rPr>
      </w:pPr>
      <w:r w:rsidRPr="009F53D3">
        <w:rPr>
          <w:rFonts w:ascii="仿宋_GB2312" w:eastAsia="仿宋_GB2312" w:hint="eastAsia"/>
          <w:sz w:val="32"/>
          <w:szCs w:val="32"/>
        </w:rPr>
        <w:t>教育部</w:t>
      </w:r>
      <w:proofErr w:type="gramStart"/>
      <w:r w:rsidR="004920EB">
        <w:rPr>
          <w:rFonts w:ascii="仿宋_GB2312" w:eastAsia="仿宋_GB2312" w:hint="eastAsia"/>
          <w:sz w:val="32"/>
          <w:szCs w:val="32"/>
        </w:rPr>
        <w:t xml:space="preserve">　　　　　　　　　　　　　　　</w:t>
      </w:r>
      <w:proofErr w:type="gramEnd"/>
      <w:r w:rsidRPr="009F53D3">
        <w:rPr>
          <w:rFonts w:ascii="仿宋_GB2312" w:eastAsia="仿宋_GB2312" w:hint="eastAsia"/>
          <w:sz w:val="32"/>
          <w:szCs w:val="32"/>
        </w:rPr>
        <w:t>全国学联</w:t>
      </w:r>
    </w:p>
    <w:p w:rsidR="000C68E7" w:rsidRPr="009F53D3" w:rsidRDefault="000C68E7" w:rsidP="00B01A0B">
      <w:pPr>
        <w:spacing w:line="560" w:lineRule="exact"/>
        <w:ind w:leftChars="3044" w:left="6392" w:firstLineChars="500" w:firstLine="1600"/>
        <w:rPr>
          <w:rFonts w:ascii="仿宋_GB2312" w:eastAsia="仿宋_GB2312" w:hAnsi="宋体" w:cs="宋体"/>
          <w:sz w:val="32"/>
          <w:szCs w:val="32"/>
        </w:rPr>
      </w:pPr>
      <w:r>
        <w:rPr>
          <w:rFonts w:ascii="仿宋_GB2312" w:eastAsia="仿宋_GB2312" w:hint="eastAsia"/>
          <w:sz w:val="32"/>
          <w:szCs w:val="32"/>
        </w:rPr>
        <w:t xml:space="preserve">　</w:t>
      </w:r>
      <w:r w:rsidRPr="009F53D3">
        <w:rPr>
          <w:rFonts w:ascii="仿宋_GB2312" w:eastAsia="仿宋_GB2312"/>
          <w:sz w:val="32"/>
          <w:szCs w:val="32"/>
        </w:rPr>
        <w:t>2015</w:t>
      </w:r>
      <w:r w:rsidRPr="009F53D3">
        <w:rPr>
          <w:rFonts w:ascii="仿宋_GB2312" w:eastAsia="仿宋_GB2312" w:hint="eastAsia"/>
          <w:sz w:val="32"/>
          <w:szCs w:val="32"/>
        </w:rPr>
        <w:t>年</w:t>
      </w:r>
      <w:r w:rsidRPr="009F53D3">
        <w:rPr>
          <w:rFonts w:ascii="仿宋_GB2312" w:eastAsia="仿宋_GB2312"/>
          <w:sz w:val="32"/>
          <w:szCs w:val="32"/>
        </w:rPr>
        <w:t>1</w:t>
      </w:r>
      <w:r w:rsidRPr="009F53D3">
        <w:rPr>
          <w:rFonts w:ascii="仿宋_GB2312" w:eastAsia="仿宋_GB2312" w:hAnsi="宋体" w:cs="宋体" w:hint="eastAsia"/>
          <w:sz w:val="32"/>
          <w:szCs w:val="32"/>
        </w:rPr>
        <w:t>月</w:t>
      </w:r>
      <w:r w:rsidRPr="009F53D3">
        <w:rPr>
          <w:rFonts w:ascii="仿宋_GB2312" w:eastAsia="仿宋_GB2312" w:hAnsi="宋体" w:cs="宋体"/>
          <w:sz w:val="32"/>
          <w:szCs w:val="32"/>
        </w:rPr>
        <w:t>29</w:t>
      </w:r>
      <w:r w:rsidRPr="009F53D3">
        <w:rPr>
          <w:rFonts w:ascii="仿宋_GB2312" w:eastAsia="仿宋_GB2312" w:hAnsi="宋体" w:cs="宋体" w:hint="eastAsia"/>
          <w:sz w:val="32"/>
          <w:szCs w:val="32"/>
        </w:rPr>
        <w:t>日</w:t>
      </w: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Default="000C68E7"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B01A0B" w:rsidRDefault="00B01A0B" w:rsidP="00DD028D">
      <w:pPr>
        <w:spacing w:line="560" w:lineRule="exact"/>
        <w:rPr>
          <w:rFonts w:ascii="仿宋_GB2312" w:eastAsia="仿宋_GB2312"/>
          <w:sz w:val="32"/>
          <w:szCs w:val="32"/>
        </w:rPr>
      </w:pPr>
    </w:p>
    <w:p w:rsidR="0035337F" w:rsidRDefault="0035337F" w:rsidP="00DD028D">
      <w:pPr>
        <w:spacing w:line="560" w:lineRule="exact"/>
        <w:rPr>
          <w:rFonts w:ascii="仿宋_GB2312" w:eastAsia="仿宋_GB2312" w:hint="eastAsia"/>
          <w:sz w:val="32"/>
          <w:szCs w:val="32"/>
        </w:rPr>
      </w:pPr>
    </w:p>
    <w:p w:rsidR="007C1BE0" w:rsidRPr="009F53D3" w:rsidRDefault="007C1BE0" w:rsidP="00DD028D">
      <w:pPr>
        <w:spacing w:line="560" w:lineRule="exact"/>
        <w:rPr>
          <w:rFonts w:ascii="仿宋_GB2312" w:eastAsia="仿宋_GB2312"/>
          <w:sz w:val="32"/>
          <w:szCs w:val="32"/>
        </w:rPr>
      </w:pPr>
      <w:bookmarkStart w:id="0" w:name="_GoBack"/>
      <w:bookmarkEnd w:id="0"/>
    </w:p>
    <w:p w:rsidR="00885ECD" w:rsidRPr="00885ECD" w:rsidRDefault="000C68E7" w:rsidP="00885ECD">
      <w:pPr>
        <w:spacing w:line="560" w:lineRule="exact"/>
        <w:jc w:val="left"/>
        <w:rPr>
          <w:rFonts w:ascii="仿宋_GB2312" w:eastAsia="仿宋_GB2312"/>
          <w:sz w:val="32"/>
          <w:szCs w:val="32"/>
        </w:rPr>
      </w:pPr>
      <w:r w:rsidRPr="00885ECD">
        <w:rPr>
          <w:rFonts w:ascii="仿宋_GB2312" w:eastAsia="仿宋_GB2312" w:hint="eastAsia"/>
          <w:sz w:val="32"/>
          <w:szCs w:val="32"/>
        </w:rPr>
        <w:lastRenderedPageBreak/>
        <w:t>附件１</w:t>
      </w:r>
      <w:r w:rsidR="00885ECD">
        <w:rPr>
          <w:rFonts w:ascii="仿宋_GB2312" w:eastAsia="仿宋_GB2312" w:hint="eastAsia"/>
          <w:sz w:val="32"/>
          <w:szCs w:val="32"/>
        </w:rPr>
        <w:t>.</w:t>
      </w:r>
    </w:p>
    <w:p w:rsidR="00885ECD" w:rsidRDefault="00885ECD" w:rsidP="00885ECD">
      <w:pPr>
        <w:jc w:val="center"/>
        <w:rPr>
          <w:rFonts w:ascii="方正小标宋简体" w:eastAsia="方正小标宋简体"/>
          <w:sz w:val="44"/>
          <w:szCs w:val="44"/>
        </w:rPr>
      </w:pPr>
      <w:r w:rsidRPr="00DD4BD1">
        <w:rPr>
          <w:rFonts w:ascii="方正小标宋简体" w:eastAsia="方正小标宋简体" w:hint="eastAsia"/>
          <w:sz w:val="44"/>
          <w:szCs w:val="44"/>
        </w:rPr>
        <w:t>参赛作品数额分配表</w:t>
      </w:r>
    </w:p>
    <w:p w:rsidR="000C68E7" w:rsidRPr="00885ECD" w:rsidRDefault="000C68E7" w:rsidP="00DD028D">
      <w:pPr>
        <w:spacing w:line="560" w:lineRule="exact"/>
        <w:rPr>
          <w:rFonts w:ascii="黑体" w:eastAsia="黑体" w:hAnsi="黑体"/>
          <w:sz w:val="32"/>
          <w:szCs w:val="32"/>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822"/>
        <w:gridCol w:w="1843"/>
        <w:gridCol w:w="2950"/>
        <w:gridCol w:w="1575"/>
      </w:tblGrid>
      <w:tr w:rsidR="000C68E7" w:rsidTr="00777CF2">
        <w:trPr>
          <w:trHeight w:val="525"/>
        </w:trPr>
        <w:tc>
          <w:tcPr>
            <w:tcW w:w="1263" w:type="dxa"/>
            <w:vMerge w:val="restart"/>
            <w:shd w:val="clear" w:color="auto" w:fill="auto"/>
          </w:tcPr>
          <w:p w:rsidR="000C68E7" w:rsidRPr="00777CF2" w:rsidRDefault="000C68E7" w:rsidP="00777CF2">
            <w:pPr>
              <w:spacing w:beforeLines="100" w:before="312" w:line="560" w:lineRule="exact"/>
              <w:jc w:val="center"/>
              <w:rPr>
                <w:rFonts w:ascii="黑体" w:eastAsia="黑体" w:hAnsi="黑体"/>
                <w:sz w:val="32"/>
                <w:szCs w:val="32"/>
              </w:rPr>
            </w:pPr>
            <w:r w:rsidRPr="00777CF2">
              <w:rPr>
                <w:rFonts w:ascii="黑体" w:eastAsia="黑体" w:hAnsi="黑体" w:hint="eastAsia"/>
                <w:sz w:val="32"/>
                <w:szCs w:val="32"/>
              </w:rPr>
              <w:t>省份</w:t>
            </w:r>
          </w:p>
        </w:tc>
        <w:tc>
          <w:tcPr>
            <w:tcW w:w="1822" w:type="dxa"/>
            <w:vMerge w:val="restart"/>
            <w:shd w:val="clear" w:color="auto" w:fill="auto"/>
          </w:tcPr>
          <w:p w:rsidR="000C68E7" w:rsidRPr="00777CF2" w:rsidRDefault="000C68E7" w:rsidP="00777CF2">
            <w:pPr>
              <w:spacing w:beforeLines="100" w:before="312" w:line="560" w:lineRule="exact"/>
              <w:jc w:val="center"/>
              <w:rPr>
                <w:rFonts w:ascii="黑体" w:eastAsia="黑体" w:hAnsi="黑体"/>
                <w:sz w:val="32"/>
                <w:szCs w:val="32"/>
              </w:rPr>
            </w:pPr>
            <w:r w:rsidRPr="00777CF2">
              <w:rPr>
                <w:rFonts w:ascii="黑体" w:eastAsia="黑体" w:hAnsi="黑体" w:hint="eastAsia"/>
                <w:sz w:val="32"/>
                <w:szCs w:val="32"/>
              </w:rPr>
              <w:t>发起高校数</w:t>
            </w:r>
          </w:p>
        </w:tc>
        <w:tc>
          <w:tcPr>
            <w:tcW w:w="6368" w:type="dxa"/>
            <w:gridSpan w:val="3"/>
            <w:shd w:val="clear" w:color="auto" w:fill="auto"/>
          </w:tcPr>
          <w:p w:rsidR="000C68E7" w:rsidRPr="00777CF2" w:rsidRDefault="000C68E7" w:rsidP="00777CF2">
            <w:pPr>
              <w:spacing w:line="560" w:lineRule="exact"/>
              <w:jc w:val="center"/>
              <w:rPr>
                <w:rFonts w:ascii="黑体" w:eastAsia="黑体" w:hAnsi="黑体"/>
                <w:sz w:val="32"/>
                <w:szCs w:val="32"/>
              </w:rPr>
            </w:pPr>
            <w:r w:rsidRPr="00257758">
              <w:rPr>
                <w:rFonts w:ascii="黑体" w:eastAsia="黑体" w:hAnsi="黑体" w:hint="eastAsia"/>
                <w:kern w:val="0"/>
                <w:sz w:val="32"/>
                <w:szCs w:val="32"/>
                <w:fitText w:val="1920" w:id="865973760"/>
              </w:rPr>
              <w:t>作品数额分配</w:t>
            </w:r>
          </w:p>
        </w:tc>
      </w:tr>
      <w:tr w:rsidR="00777CF2" w:rsidTr="00777CF2">
        <w:trPr>
          <w:trHeight w:val="585"/>
        </w:trPr>
        <w:tc>
          <w:tcPr>
            <w:tcW w:w="1263" w:type="dxa"/>
            <w:vMerge/>
            <w:shd w:val="clear" w:color="auto" w:fill="auto"/>
          </w:tcPr>
          <w:p w:rsidR="000C68E7" w:rsidRPr="00777CF2" w:rsidRDefault="000C68E7" w:rsidP="00777CF2">
            <w:pPr>
              <w:spacing w:line="560" w:lineRule="exact"/>
              <w:jc w:val="center"/>
              <w:rPr>
                <w:rFonts w:ascii="黑体" w:eastAsia="黑体" w:hAnsi="黑体"/>
                <w:sz w:val="32"/>
                <w:szCs w:val="32"/>
              </w:rPr>
            </w:pPr>
          </w:p>
        </w:tc>
        <w:tc>
          <w:tcPr>
            <w:tcW w:w="1822" w:type="dxa"/>
            <w:vMerge/>
            <w:shd w:val="clear" w:color="auto" w:fill="auto"/>
          </w:tcPr>
          <w:p w:rsidR="000C68E7" w:rsidRPr="00777CF2" w:rsidRDefault="000C68E7" w:rsidP="00777CF2">
            <w:pPr>
              <w:spacing w:line="560" w:lineRule="exact"/>
              <w:jc w:val="center"/>
              <w:rPr>
                <w:rFonts w:ascii="黑体" w:eastAsia="黑体" w:hAnsi="黑体"/>
                <w:sz w:val="32"/>
                <w:szCs w:val="32"/>
              </w:rPr>
            </w:pPr>
          </w:p>
        </w:tc>
        <w:tc>
          <w:tcPr>
            <w:tcW w:w="1843" w:type="dxa"/>
            <w:shd w:val="clear" w:color="auto" w:fill="auto"/>
          </w:tcPr>
          <w:p w:rsidR="000C68E7" w:rsidRPr="00777CF2" w:rsidRDefault="000C68E7" w:rsidP="00777CF2">
            <w:pPr>
              <w:spacing w:line="560" w:lineRule="exact"/>
              <w:jc w:val="center"/>
              <w:rPr>
                <w:rFonts w:ascii="黑体" w:eastAsia="黑体" w:hAnsi="黑体"/>
                <w:sz w:val="32"/>
                <w:szCs w:val="32"/>
              </w:rPr>
            </w:pPr>
            <w:r w:rsidRPr="00777CF2">
              <w:rPr>
                <w:rFonts w:ascii="黑体" w:eastAsia="黑体" w:hAnsi="黑体" w:hint="eastAsia"/>
                <w:sz w:val="32"/>
                <w:szCs w:val="32"/>
              </w:rPr>
              <w:t>选送作品数</w:t>
            </w:r>
          </w:p>
        </w:tc>
        <w:tc>
          <w:tcPr>
            <w:tcW w:w="2950" w:type="dxa"/>
            <w:shd w:val="clear" w:color="auto" w:fill="auto"/>
          </w:tcPr>
          <w:p w:rsidR="000C68E7" w:rsidRPr="00777CF2" w:rsidRDefault="000C68E7" w:rsidP="00777CF2">
            <w:pPr>
              <w:spacing w:line="560" w:lineRule="exact"/>
              <w:ind w:firstLineChars="100" w:firstLine="320"/>
              <w:jc w:val="center"/>
              <w:rPr>
                <w:rFonts w:ascii="黑体" w:eastAsia="黑体" w:hAnsi="黑体"/>
                <w:sz w:val="32"/>
                <w:szCs w:val="32"/>
              </w:rPr>
            </w:pPr>
            <w:r w:rsidRPr="00777CF2">
              <w:rPr>
                <w:rFonts w:ascii="黑体" w:eastAsia="黑体" w:hAnsi="黑体" w:hint="eastAsia"/>
                <w:sz w:val="32"/>
                <w:szCs w:val="32"/>
              </w:rPr>
              <w:t>发起高校作品数</w:t>
            </w:r>
          </w:p>
        </w:tc>
        <w:tc>
          <w:tcPr>
            <w:tcW w:w="1575" w:type="dxa"/>
            <w:shd w:val="clear" w:color="auto" w:fill="auto"/>
          </w:tcPr>
          <w:p w:rsidR="000C68E7" w:rsidRPr="00777CF2" w:rsidRDefault="000C68E7" w:rsidP="00777CF2">
            <w:pPr>
              <w:spacing w:line="560" w:lineRule="exact"/>
              <w:jc w:val="center"/>
              <w:rPr>
                <w:rFonts w:ascii="黑体" w:eastAsia="黑体" w:hAnsi="黑体"/>
                <w:sz w:val="32"/>
                <w:szCs w:val="32"/>
              </w:rPr>
            </w:pPr>
            <w:r w:rsidRPr="00777CF2">
              <w:rPr>
                <w:rFonts w:ascii="黑体" w:eastAsia="黑体" w:hAnsi="黑体" w:hint="eastAsia"/>
                <w:sz w:val="32"/>
                <w:szCs w:val="32"/>
              </w:rPr>
              <w:t>作品总数</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北京</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62</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18</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80</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天津</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29</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32</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河北</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51</w:t>
            </w:r>
          </w:p>
        </w:tc>
        <w:tc>
          <w:tcPr>
            <w:tcW w:w="2950" w:type="dxa"/>
            <w:shd w:val="clear" w:color="auto" w:fill="auto"/>
          </w:tcPr>
          <w:p w:rsidR="000C68E7" w:rsidRPr="00777CF2" w:rsidRDefault="000C68E7" w:rsidP="00777CF2">
            <w:pPr>
              <w:spacing w:line="560" w:lineRule="exact"/>
              <w:ind w:firstLineChars="400" w:firstLine="1280"/>
              <w:rPr>
                <w:rFonts w:ascii="仿宋_GB2312" w:eastAsia="仿宋_GB2312"/>
                <w:sz w:val="32"/>
                <w:szCs w:val="32"/>
              </w:rPr>
            </w:pPr>
            <w:r w:rsidRPr="00777CF2">
              <w:rPr>
                <w:rFonts w:ascii="仿宋_GB2312" w:eastAsia="仿宋_GB2312" w:hint="eastAsia"/>
                <w:sz w:val="32"/>
                <w:szCs w:val="32"/>
              </w:rPr>
              <w:t>15</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66</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山西</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34</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37</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内蒙古</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25</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28</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辽宁</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60</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66</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吉林</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41</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44</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黑龙江</w:t>
            </w:r>
          </w:p>
        </w:tc>
        <w:tc>
          <w:tcPr>
            <w:tcW w:w="1822"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45</w:t>
            </w:r>
          </w:p>
        </w:tc>
        <w:tc>
          <w:tcPr>
            <w:tcW w:w="2950"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51</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上海</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7</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51</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21</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72</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江苏</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14</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73</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42</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115</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浙江</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42</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15</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57</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安徽</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47</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53</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福建</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37</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43</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江西</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37</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43</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山东</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62</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68</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河南</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52</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58</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湖北</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7</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61</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21</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82</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湖南</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50</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9</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59</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lastRenderedPageBreak/>
              <w:t>广东</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60</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18</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78</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广西</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32</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35</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海南</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16</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19</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四川</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44</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47</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重庆</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35</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6</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41</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贵州</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27</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30</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云南</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32</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35</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西藏</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11</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14</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陕西</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51</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54</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甘肃</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25</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28</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青海</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13</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16</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宁夏</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16</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19</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新疆</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16</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19</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兵团</w:t>
            </w:r>
          </w:p>
        </w:tc>
        <w:tc>
          <w:tcPr>
            <w:tcW w:w="1822"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w:t>
            </w:r>
          </w:p>
        </w:tc>
        <w:tc>
          <w:tcPr>
            <w:tcW w:w="1843"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8</w:t>
            </w:r>
          </w:p>
        </w:tc>
        <w:tc>
          <w:tcPr>
            <w:tcW w:w="2950"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3</w:t>
            </w:r>
          </w:p>
        </w:tc>
        <w:tc>
          <w:tcPr>
            <w:tcW w:w="1575" w:type="dxa"/>
            <w:shd w:val="clear" w:color="auto" w:fill="auto"/>
          </w:tcPr>
          <w:p w:rsidR="000C68E7" w:rsidRPr="00777CF2" w:rsidRDefault="00546659"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11</w:t>
            </w:r>
          </w:p>
        </w:tc>
      </w:tr>
      <w:tr w:rsidR="00777CF2" w:rsidTr="00777CF2">
        <w:tc>
          <w:tcPr>
            <w:tcW w:w="1263" w:type="dxa"/>
            <w:shd w:val="clear" w:color="auto" w:fill="auto"/>
          </w:tcPr>
          <w:p w:rsidR="000C68E7" w:rsidRPr="00777CF2" w:rsidRDefault="000C68E7"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合计</w:t>
            </w:r>
          </w:p>
        </w:tc>
        <w:tc>
          <w:tcPr>
            <w:tcW w:w="1822" w:type="dxa"/>
            <w:shd w:val="clear" w:color="auto" w:fill="auto"/>
          </w:tcPr>
          <w:p w:rsidR="000C68E7" w:rsidRPr="00777CF2" w:rsidRDefault="00885ECD"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85</w:t>
            </w:r>
          </w:p>
        </w:tc>
        <w:tc>
          <w:tcPr>
            <w:tcW w:w="1843" w:type="dxa"/>
            <w:shd w:val="clear" w:color="auto" w:fill="auto"/>
          </w:tcPr>
          <w:p w:rsidR="000C68E7" w:rsidRPr="00777CF2" w:rsidRDefault="00885ECD"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1245</w:t>
            </w:r>
          </w:p>
        </w:tc>
        <w:tc>
          <w:tcPr>
            <w:tcW w:w="2950" w:type="dxa"/>
            <w:shd w:val="clear" w:color="auto" w:fill="auto"/>
          </w:tcPr>
          <w:p w:rsidR="000C68E7" w:rsidRPr="00777CF2" w:rsidRDefault="00885ECD"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255</w:t>
            </w:r>
          </w:p>
        </w:tc>
        <w:tc>
          <w:tcPr>
            <w:tcW w:w="1575" w:type="dxa"/>
            <w:shd w:val="clear" w:color="auto" w:fill="auto"/>
          </w:tcPr>
          <w:p w:rsidR="000C68E7" w:rsidRPr="00777CF2" w:rsidRDefault="00885ECD" w:rsidP="00777CF2">
            <w:pPr>
              <w:spacing w:line="560" w:lineRule="exact"/>
              <w:jc w:val="center"/>
              <w:rPr>
                <w:rFonts w:ascii="仿宋_GB2312" w:eastAsia="仿宋_GB2312"/>
                <w:sz w:val="32"/>
                <w:szCs w:val="32"/>
              </w:rPr>
            </w:pPr>
            <w:r w:rsidRPr="00777CF2">
              <w:rPr>
                <w:rFonts w:ascii="仿宋_GB2312" w:eastAsia="仿宋_GB2312" w:hint="eastAsia"/>
                <w:sz w:val="32"/>
                <w:szCs w:val="32"/>
              </w:rPr>
              <w:t>1500</w:t>
            </w:r>
          </w:p>
        </w:tc>
      </w:tr>
    </w:tbl>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Pr="009F53D3" w:rsidRDefault="000C68E7" w:rsidP="00DD028D">
      <w:pPr>
        <w:spacing w:line="560" w:lineRule="exact"/>
        <w:rPr>
          <w:rFonts w:ascii="仿宋_GB2312" w:eastAsia="仿宋_GB2312"/>
          <w:sz w:val="32"/>
          <w:szCs w:val="32"/>
        </w:rPr>
      </w:pPr>
    </w:p>
    <w:p w:rsidR="000C68E7" w:rsidRDefault="000C68E7" w:rsidP="00DD028D">
      <w:pPr>
        <w:autoSpaceDE w:val="0"/>
        <w:autoSpaceDN w:val="0"/>
        <w:adjustRightInd w:val="0"/>
        <w:spacing w:line="560" w:lineRule="exact"/>
        <w:rPr>
          <w:rFonts w:ascii="黑体" w:eastAsia="黑体" w:hAnsi="黑体" w:cs="FZHTK--GBK1-0"/>
          <w:color w:val="000000"/>
          <w:kern w:val="0"/>
          <w:sz w:val="32"/>
          <w:szCs w:val="32"/>
        </w:rPr>
      </w:pPr>
    </w:p>
    <w:p w:rsidR="000C68E7" w:rsidRPr="00885ECD" w:rsidRDefault="000C68E7" w:rsidP="00DD028D">
      <w:pPr>
        <w:autoSpaceDE w:val="0"/>
        <w:autoSpaceDN w:val="0"/>
        <w:adjustRightInd w:val="0"/>
        <w:spacing w:line="560" w:lineRule="exact"/>
        <w:rPr>
          <w:rFonts w:ascii="仿宋_GB2312" w:eastAsia="仿宋_GB2312" w:cs="FZKTK--GBK1-0"/>
          <w:color w:val="000000"/>
          <w:kern w:val="0"/>
          <w:sz w:val="32"/>
          <w:szCs w:val="32"/>
        </w:rPr>
      </w:pPr>
      <w:r w:rsidRPr="00885ECD">
        <w:rPr>
          <w:rFonts w:ascii="仿宋_GB2312" w:eastAsia="仿宋_GB2312" w:cs="FZKTK--GBK1-0" w:hint="eastAsia"/>
          <w:color w:val="000000"/>
          <w:kern w:val="0"/>
          <w:sz w:val="32"/>
          <w:szCs w:val="32"/>
        </w:rPr>
        <w:lastRenderedPageBreak/>
        <w:t>附件</w:t>
      </w:r>
      <w:r w:rsidRPr="00885ECD">
        <w:rPr>
          <w:rFonts w:ascii="仿宋_GB2312" w:eastAsia="仿宋_GB2312" w:cs="FZKTK--GBK1-0"/>
          <w:color w:val="000000"/>
          <w:kern w:val="0"/>
          <w:sz w:val="32"/>
          <w:szCs w:val="32"/>
        </w:rPr>
        <w:t>2</w:t>
      </w:r>
      <w:r w:rsidR="00885ECD">
        <w:rPr>
          <w:rFonts w:ascii="仿宋_GB2312" w:eastAsia="仿宋_GB2312" w:cs="FZKTK--GBK1-0" w:hint="eastAsia"/>
          <w:color w:val="000000"/>
          <w:kern w:val="0"/>
          <w:sz w:val="32"/>
          <w:szCs w:val="32"/>
        </w:rPr>
        <w:t>.</w:t>
      </w:r>
    </w:p>
    <w:p w:rsidR="000C68E7" w:rsidRPr="008D5468" w:rsidRDefault="000C68E7" w:rsidP="00DD028D">
      <w:pPr>
        <w:autoSpaceDE w:val="0"/>
        <w:autoSpaceDN w:val="0"/>
        <w:adjustRightInd w:val="0"/>
        <w:spacing w:line="560" w:lineRule="exact"/>
        <w:rPr>
          <w:rFonts w:ascii="黑体" w:eastAsia="黑体" w:hAnsi="黑体" w:cs="E-BZ"/>
          <w:color w:val="000000"/>
          <w:kern w:val="0"/>
          <w:sz w:val="32"/>
          <w:szCs w:val="32"/>
        </w:rPr>
      </w:pPr>
    </w:p>
    <w:p w:rsidR="000C68E7" w:rsidRPr="00644172" w:rsidRDefault="000C68E7" w:rsidP="0035337F">
      <w:pPr>
        <w:autoSpaceDE w:val="0"/>
        <w:autoSpaceDN w:val="0"/>
        <w:adjustRightInd w:val="0"/>
        <w:spacing w:line="560" w:lineRule="exact"/>
        <w:jc w:val="center"/>
        <w:rPr>
          <w:rFonts w:ascii="方正小标宋简体" w:eastAsia="方正小标宋简体" w:cs="FZFSK--GBK1-0"/>
          <w:color w:val="000000"/>
          <w:kern w:val="0"/>
          <w:sz w:val="44"/>
          <w:szCs w:val="44"/>
        </w:rPr>
      </w:pPr>
      <w:r w:rsidRPr="00644172">
        <w:rPr>
          <w:rFonts w:ascii="方正小标宋简体" w:eastAsia="方正小标宋简体" w:cs="FZFSK--GBK1-0" w:hint="eastAsia"/>
          <w:color w:val="000000"/>
          <w:kern w:val="0"/>
          <w:sz w:val="44"/>
          <w:szCs w:val="44"/>
        </w:rPr>
        <w:t>竞赛章程</w:t>
      </w:r>
    </w:p>
    <w:p w:rsidR="000C68E7" w:rsidRDefault="000C68E7" w:rsidP="00DD028D">
      <w:pPr>
        <w:autoSpaceDE w:val="0"/>
        <w:autoSpaceDN w:val="0"/>
        <w:adjustRightInd w:val="0"/>
        <w:spacing w:line="560" w:lineRule="exact"/>
        <w:jc w:val="center"/>
        <w:rPr>
          <w:rFonts w:ascii="仿宋_GB2312" w:eastAsia="仿宋_GB2312" w:cs="E-B6"/>
          <w:color w:val="000000"/>
          <w:kern w:val="0"/>
          <w:sz w:val="32"/>
          <w:szCs w:val="32"/>
        </w:rPr>
      </w:pPr>
      <w:r w:rsidRPr="009F53D3">
        <w:rPr>
          <w:rFonts w:ascii="仿宋_GB2312" w:eastAsia="仿宋_GB2312" w:cs="E-B6"/>
          <w:color w:val="000000"/>
          <w:kern w:val="0"/>
          <w:sz w:val="32"/>
          <w:szCs w:val="32"/>
        </w:rPr>
        <w:t xml:space="preserve">( </w:t>
      </w:r>
      <w:r w:rsidRPr="009F53D3">
        <w:rPr>
          <w:rFonts w:ascii="仿宋_GB2312" w:eastAsia="仿宋_GB2312" w:cs="FZKTK--GBK1-0" w:hint="eastAsia"/>
          <w:color w:val="000000"/>
          <w:kern w:val="0"/>
          <w:sz w:val="32"/>
          <w:szCs w:val="32"/>
        </w:rPr>
        <w:t>经第十四届</w:t>
      </w:r>
      <w:r w:rsidRPr="009F53D3">
        <w:rPr>
          <w:rFonts w:ascii="仿宋_GB2312" w:eastAsia="仿宋_GB2312" w:cs="E-B6" w:hint="eastAsia"/>
          <w:color w:val="000000"/>
          <w:kern w:val="0"/>
          <w:sz w:val="32"/>
          <w:szCs w:val="32"/>
        </w:rPr>
        <w:t>“</w:t>
      </w:r>
      <w:r w:rsidRPr="009F53D3">
        <w:rPr>
          <w:rFonts w:ascii="仿宋_GB2312" w:eastAsia="仿宋_GB2312" w:cs="E-B6"/>
          <w:color w:val="000000"/>
          <w:kern w:val="0"/>
          <w:sz w:val="32"/>
          <w:szCs w:val="32"/>
        </w:rPr>
        <w:t xml:space="preserve"> </w:t>
      </w:r>
      <w:r w:rsidRPr="009F53D3">
        <w:rPr>
          <w:rFonts w:ascii="仿宋_GB2312" w:eastAsia="仿宋_GB2312" w:cs="FZKTK--GBK1-0" w:hint="eastAsia"/>
          <w:color w:val="000000"/>
          <w:kern w:val="0"/>
          <w:sz w:val="32"/>
          <w:szCs w:val="32"/>
        </w:rPr>
        <w:t>挑战杯</w:t>
      </w:r>
      <w:r w:rsidRPr="009F53D3">
        <w:rPr>
          <w:rFonts w:ascii="仿宋_GB2312" w:eastAsia="仿宋_GB2312" w:cs="FZXBSK--GBK1-0" w:hint="eastAsia"/>
          <w:kern w:val="0"/>
          <w:sz w:val="32"/>
          <w:szCs w:val="32"/>
        </w:rPr>
        <w:t>”</w:t>
      </w:r>
      <w:r w:rsidRPr="009F53D3">
        <w:rPr>
          <w:rFonts w:ascii="仿宋_GB2312" w:eastAsia="仿宋_GB2312" w:cs="FZKTK--GBK1-0" w:hint="eastAsia"/>
          <w:color w:val="000000"/>
          <w:kern w:val="0"/>
          <w:sz w:val="32"/>
          <w:szCs w:val="32"/>
        </w:rPr>
        <w:t>竞赛组委会第一次全体会议通过</w:t>
      </w:r>
      <w:r w:rsidRPr="009F53D3">
        <w:rPr>
          <w:rFonts w:ascii="仿宋_GB2312" w:eastAsia="仿宋_GB2312" w:cs="E-B6"/>
          <w:color w:val="000000"/>
          <w:kern w:val="0"/>
          <w:sz w:val="32"/>
          <w:szCs w:val="32"/>
        </w:rPr>
        <w:t>)</w:t>
      </w:r>
    </w:p>
    <w:p w:rsidR="000C68E7" w:rsidRDefault="000C68E7" w:rsidP="00DD028D">
      <w:pPr>
        <w:autoSpaceDE w:val="0"/>
        <w:autoSpaceDN w:val="0"/>
        <w:adjustRightInd w:val="0"/>
        <w:spacing w:line="560" w:lineRule="exact"/>
        <w:jc w:val="center"/>
        <w:rPr>
          <w:rFonts w:ascii="仿宋_GB2312" w:eastAsia="仿宋_GB2312" w:cs="E-B6"/>
          <w:color w:val="000000"/>
          <w:kern w:val="0"/>
          <w:sz w:val="32"/>
          <w:szCs w:val="32"/>
        </w:rPr>
      </w:pPr>
    </w:p>
    <w:p w:rsidR="000C68E7" w:rsidRPr="00C10FEE" w:rsidRDefault="000C68E7" w:rsidP="00C10FEE">
      <w:pPr>
        <w:pStyle w:val="a5"/>
        <w:numPr>
          <w:ilvl w:val="0"/>
          <w:numId w:val="6"/>
        </w:numPr>
        <w:autoSpaceDE w:val="0"/>
        <w:autoSpaceDN w:val="0"/>
        <w:adjustRightInd w:val="0"/>
        <w:spacing w:line="560" w:lineRule="exact"/>
        <w:ind w:firstLineChars="0"/>
        <w:jc w:val="center"/>
        <w:rPr>
          <w:rFonts w:ascii="方正小标宋简体" w:eastAsia="方正小标宋简体" w:cs="FZFSK--GBK1-0"/>
          <w:color w:val="000000"/>
          <w:kern w:val="0"/>
          <w:sz w:val="32"/>
          <w:szCs w:val="32"/>
        </w:rPr>
      </w:pPr>
      <w:r w:rsidRPr="00C10FEE">
        <w:rPr>
          <w:rFonts w:ascii="方正小标宋简体" w:eastAsia="方正小标宋简体" w:cs="FZFSK--GBK1-0" w:hint="eastAsia"/>
          <w:color w:val="000000"/>
          <w:kern w:val="0"/>
          <w:sz w:val="32"/>
          <w:szCs w:val="32"/>
        </w:rPr>
        <w:t>总则</w:t>
      </w:r>
    </w:p>
    <w:p w:rsidR="000C68E7" w:rsidRPr="00C10FEE" w:rsidRDefault="000C68E7" w:rsidP="00C10FEE">
      <w:pPr>
        <w:pStyle w:val="a5"/>
        <w:autoSpaceDE w:val="0"/>
        <w:autoSpaceDN w:val="0"/>
        <w:adjustRightInd w:val="0"/>
        <w:spacing w:line="560" w:lineRule="exact"/>
        <w:ind w:left="1260" w:firstLineChars="0" w:firstLine="0"/>
        <w:rPr>
          <w:rFonts w:ascii="仿宋_GB2312" w:eastAsia="仿宋_GB2312" w:cs="E-B6"/>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 xml:space="preserve">第一条　</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FZXBSK--GBK1-0" w:hint="eastAsia"/>
          <w:kern w:val="0"/>
          <w:sz w:val="32"/>
          <w:szCs w:val="32"/>
        </w:rPr>
        <w:t>”</w:t>
      </w:r>
      <w:r w:rsidRPr="009F53D3">
        <w:rPr>
          <w:rFonts w:ascii="仿宋_GB2312" w:eastAsia="仿宋_GB2312" w:cs="FZFSK--GBK1-0" w:hint="eastAsia"/>
          <w:color w:val="000000"/>
          <w:kern w:val="0"/>
          <w:sz w:val="32"/>
          <w:szCs w:val="32"/>
        </w:rPr>
        <w:t>全国大学生课外学术科技作品竞赛是由共青团中央</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中国科协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全国学联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省级人民政府主办的大学生课外学术科技活动中一项具有导向性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示范性和群众性的竞赛活动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每两年举办一届</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竞赛的宗旨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崇尚科学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追求真知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勤奋学习</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锐意创新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迎接挑战</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竞赛的目的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引导和激励高校学生实事求是</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刻苦钻研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勇于创新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多出成果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提高素质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培养学生创新精神和实践能力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并在此基础上促进高校学生课外学术科技活动的蓬勃开展</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发现和培养一批在学术科技上有作为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有潜力的优秀人才</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E-BX" w:hint="eastAsia"/>
          <w:color w:val="000000"/>
          <w:kern w:val="0"/>
          <w:sz w:val="32"/>
          <w:szCs w:val="32"/>
        </w:rPr>
        <w:t>第四条</w:t>
      </w:r>
      <w:r>
        <w:rPr>
          <w:rFonts w:ascii="黑体" w:eastAsia="黑体" w:hAnsi="黑体" w:cs="E-BX" w:hint="eastAsia"/>
          <w:b/>
          <w:color w:val="000000"/>
          <w:kern w:val="0"/>
          <w:sz w:val="32"/>
          <w:szCs w:val="32"/>
        </w:rPr>
        <w:t xml:space="preserve">　</w:t>
      </w:r>
      <w:r w:rsidRPr="009F53D3">
        <w:rPr>
          <w:rFonts w:ascii="仿宋_GB2312" w:eastAsia="仿宋_GB2312" w:cs="FZFSK--GBK1-0" w:hint="eastAsia"/>
          <w:color w:val="000000"/>
          <w:kern w:val="0"/>
          <w:sz w:val="32"/>
          <w:szCs w:val="32"/>
        </w:rPr>
        <w:t>竞赛的基本方式</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高等学校在校学生申报自然科学类学术论文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科技发明制作三类作品参赛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聘请专家评定出具有较高学术理论水平</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实际应用价值和创新意义的优秀作品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给予奖励</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组织学术交流和科技成果的展览</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转让活动</w:t>
      </w:r>
      <w:r w:rsidRPr="009F53D3">
        <w:rPr>
          <w:rFonts w:ascii="仿宋_GB2312" w:eastAsia="仿宋_GB2312" w:cs="E-BX" w:hint="eastAsia"/>
          <w:color w:val="000000"/>
          <w:kern w:val="0"/>
          <w:sz w:val="32"/>
          <w:szCs w:val="32"/>
        </w:rPr>
        <w:t>。</w:t>
      </w:r>
    </w:p>
    <w:p w:rsidR="000C68E7" w:rsidRPr="00644172" w:rsidRDefault="000C68E7" w:rsidP="00DD028D">
      <w:pPr>
        <w:autoSpaceDE w:val="0"/>
        <w:autoSpaceDN w:val="0"/>
        <w:adjustRightInd w:val="0"/>
        <w:spacing w:line="560" w:lineRule="exact"/>
        <w:rPr>
          <w:rFonts w:ascii="仿宋_GB2312" w:eastAsia="仿宋_GB2312" w:cs="FZFSK--GBK1-0"/>
          <w:color w:val="000000"/>
          <w:kern w:val="0"/>
          <w:sz w:val="32"/>
          <w:szCs w:val="32"/>
        </w:rPr>
      </w:pPr>
    </w:p>
    <w:p w:rsidR="000C68E7" w:rsidRPr="00C10FEE" w:rsidRDefault="000C68E7" w:rsidP="00C10FEE">
      <w:pPr>
        <w:pStyle w:val="a5"/>
        <w:numPr>
          <w:ilvl w:val="0"/>
          <w:numId w:val="6"/>
        </w:numPr>
        <w:autoSpaceDE w:val="0"/>
        <w:autoSpaceDN w:val="0"/>
        <w:adjustRightInd w:val="0"/>
        <w:spacing w:line="560" w:lineRule="exact"/>
        <w:ind w:firstLineChars="0"/>
        <w:jc w:val="center"/>
        <w:rPr>
          <w:rFonts w:ascii="方正小标宋简体" w:eastAsia="方正小标宋简体" w:cs="FZFSK--GBK1-0"/>
          <w:color w:val="000000"/>
          <w:kern w:val="0"/>
          <w:sz w:val="32"/>
          <w:szCs w:val="32"/>
        </w:rPr>
      </w:pPr>
      <w:r w:rsidRPr="00C10FEE">
        <w:rPr>
          <w:rFonts w:ascii="方正小标宋简体" w:eastAsia="方正小标宋简体" w:cs="FZFSK--GBK1-0" w:hint="eastAsia"/>
          <w:color w:val="000000"/>
          <w:kern w:val="0"/>
          <w:sz w:val="32"/>
          <w:szCs w:val="32"/>
        </w:rPr>
        <w:t>组织机构及其职责</w:t>
      </w:r>
    </w:p>
    <w:p w:rsidR="000C68E7" w:rsidRPr="00C10FEE" w:rsidRDefault="000C68E7" w:rsidP="00C10FEE">
      <w:pPr>
        <w:pStyle w:val="a5"/>
        <w:autoSpaceDE w:val="0"/>
        <w:autoSpaceDN w:val="0"/>
        <w:adjustRightInd w:val="0"/>
        <w:spacing w:line="560" w:lineRule="exact"/>
        <w:ind w:left="1260" w:firstLineChars="0" w:firstLine="0"/>
        <w:rPr>
          <w:rFonts w:ascii="方正小标宋简体" w:eastAsia="方正小标宋简体" w:cs="FZFSK--GBK1-0"/>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第五条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竞赛设立领导小组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由主办单位和承办单位的有关负责人组成</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负责指导竞赛活动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并对全国组织委员会和全国评审委员会提交的问题进行协调和裁决</w:t>
      </w:r>
      <w:r w:rsidRPr="002B52B5">
        <w:rPr>
          <w:rFonts w:ascii="仿宋_GB2312" w:eastAsia="仿宋_GB2312" w:cs="FZFSK--GBK1-0"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第六条</w:t>
      </w:r>
      <w:r w:rsidRPr="009F53D3">
        <w:rPr>
          <w:rFonts w:ascii="仿宋_GB2312" w:eastAsia="仿宋_GB2312" w:cs="FZHTK--GBK1-0" w:hint="eastAsia"/>
          <w:color w:val="000000"/>
          <w:kern w:val="0"/>
          <w:sz w:val="32"/>
          <w:szCs w:val="32"/>
        </w:rPr>
        <w:t xml:space="preserve">　</w:t>
      </w:r>
      <w:r w:rsidRPr="009F53D3">
        <w:rPr>
          <w:rFonts w:ascii="仿宋_GB2312" w:eastAsia="仿宋_GB2312" w:cs="FZFSK--GBK1-0" w:hint="eastAsia"/>
          <w:color w:val="000000"/>
          <w:kern w:val="0"/>
          <w:sz w:val="32"/>
          <w:szCs w:val="32"/>
        </w:rPr>
        <w:t>竞赛设立全国组织委员会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由主办单位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承办单位和联合发起单位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含高校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新闻单位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相关企业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的有关负责人组成</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主办单位和承办单位分别委派有关负责同志作为组委会成员</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各联合发起单位推荐</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名主管领导作为组委会成员</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全国组织委员会设主任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副主任若干名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获得</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次</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FZXBSK--GBK1-0" w:hint="eastAsia"/>
          <w:kern w:val="0"/>
          <w:sz w:val="32"/>
          <w:szCs w:val="32"/>
        </w:rPr>
        <w:t>”</w:t>
      </w:r>
      <w:r w:rsidRPr="009F53D3">
        <w:rPr>
          <w:rFonts w:ascii="仿宋_GB2312" w:eastAsia="仿宋_GB2312" w:cs="FZFSK--GBK1-0" w:hint="eastAsia"/>
          <w:color w:val="000000"/>
          <w:kern w:val="0"/>
          <w:sz w:val="32"/>
          <w:szCs w:val="32"/>
        </w:rPr>
        <w:t>的高校将获得持续担任组委会副主任成员的资格</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E-BX" w:hint="eastAsia"/>
          <w:color w:val="000000"/>
          <w:kern w:val="0"/>
          <w:sz w:val="32"/>
          <w:szCs w:val="32"/>
        </w:rPr>
        <w:t>第七条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全国组织委员会的职责如下</w:t>
      </w:r>
      <w:r w:rsidRPr="009F53D3">
        <w:rPr>
          <w:rFonts w:ascii="仿宋_GB2312" w:eastAsia="仿宋_GB2312" w:cs="E-BX"/>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审议</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修改竞赛的章程</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筹集竞赛组织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奖励所需的经费</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投票表决竞赛承办高校</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议决其它应由组委会议决的事项</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 xml:space="preserve">第八条　</w:t>
      </w:r>
      <w:r w:rsidRPr="009F53D3">
        <w:rPr>
          <w:rFonts w:ascii="仿宋_GB2312" w:eastAsia="仿宋_GB2312" w:cs="FZFSK--GBK1-0" w:hint="eastAsia"/>
          <w:color w:val="000000"/>
          <w:kern w:val="0"/>
          <w:sz w:val="32"/>
          <w:szCs w:val="32"/>
        </w:rPr>
        <w:t>全国组织委员会下设秘书处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负责按照全国组委会通过的章程组织竞赛活动并向全国组委会报告工作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秘书处设秘书长</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副秘书长若干名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由主办单位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承办单位有关领导担任</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第九条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竞赛设立全国评审委员会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由主办单位聘请的相关学科具有高级职称的非高校专家组成</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全国评审委员会设主任</w:t>
      </w:r>
      <w:r w:rsidRPr="009F53D3">
        <w:rPr>
          <w:rFonts w:ascii="仿宋_GB2312" w:eastAsia="仿宋_GB2312" w:cs="E-BZ"/>
          <w:color w:val="000000"/>
          <w:kern w:val="0"/>
          <w:sz w:val="32"/>
          <w:szCs w:val="32"/>
        </w:rPr>
        <w:t>1</w:t>
      </w:r>
      <w:r w:rsidRPr="009F53D3">
        <w:rPr>
          <w:rFonts w:ascii="仿宋_GB2312" w:eastAsia="仿宋_GB2312" w:cs="FZFSK--GBK1-0" w:hint="eastAsia"/>
          <w:color w:val="000000"/>
          <w:kern w:val="0"/>
          <w:sz w:val="32"/>
          <w:szCs w:val="32"/>
        </w:rPr>
        <w:t>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常务副主任</w:t>
      </w: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副主任若干名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秘书长</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全国评审委员会经主办单位批准成立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有权在本章程和评审规则所规定的原则下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独立开展评审工作</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E-BX" w:hint="eastAsia"/>
          <w:color w:val="000000"/>
          <w:kern w:val="0"/>
          <w:sz w:val="32"/>
          <w:szCs w:val="32"/>
        </w:rPr>
        <w:t>第十条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全国评审委员会职责如下</w:t>
      </w:r>
      <w:r w:rsidRPr="009F53D3">
        <w:rPr>
          <w:rFonts w:ascii="仿宋_GB2312" w:eastAsia="仿宋_GB2312" w:cs="E-BX"/>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在本章程和评审规则基础上制定评审实施细则</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lastRenderedPageBreak/>
        <w:t xml:space="preserve">2. </w:t>
      </w:r>
      <w:r w:rsidRPr="009F53D3">
        <w:rPr>
          <w:rFonts w:ascii="仿宋_GB2312" w:eastAsia="仿宋_GB2312" w:cs="FZFSK--GBK1-0" w:hint="eastAsia"/>
          <w:color w:val="000000"/>
          <w:kern w:val="0"/>
          <w:sz w:val="32"/>
          <w:szCs w:val="32"/>
        </w:rPr>
        <w:t>审看参赛作品及其演示</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对作者进行问辩</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确定参赛作品获奖等次</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第十一条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竞赛设立作品资格评判委员会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在全国组委会第二次全体会议召开时成立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由全国评审委员会常务副主任</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评审委员</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根据被评判作品学科分布选定</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主办单位各</w:t>
      </w:r>
      <w:r w:rsidRPr="009F53D3">
        <w:rPr>
          <w:rFonts w:ascii="仿宋_GB2312" w:eastAsia="仿宋_GB2312" w:cs="E-BZ"/>
          <w:color w:val="000000"/>
          <w:kern w:val="0"/>
          <w:sz w:val="32"/>
          <w:szCs w:val="32"/>
        </w:rPr>
        <w:t>1</w:t>
      </w:r>
      <w:r w:rsidRPr="009F53D3">
        <w:rPr>
          <w:rFonts w:ascii="仿宋_GB2312" w:eastAsia="仿宋_GB2312" w:cs="FZFSK--GBK1-0" w:hint="eastAsia"/>
          <w:color w:val="000000"/>
          <w:kern w:val="0"/>
          <w:sz w:val="32"/>
          <w:szCs w:val="32"/>
        </w:rPr>
        <w:t>名代表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全国组织委员会高校委员中抽签产生的</w:t>
      </w: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名代表组成</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资格评判委员会主任由全国评审委员会常务副主任担任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资格评判委员会会议由资格评判委员会主任负责召集</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E-BX" w:hint="eastAsia"/>
          <w:color w:val="000000"/>
          <w:kern w:val="0"/>
          <w:sz w:val="32"/>
          <w:szCs w:val="32"/>
        </w:rPr>
        <w:t>第十二条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作品资格评判委员会职责如下</w:t>
      </w:r>
      <w:r w:rsidRPr="009F53D3">
        <w:rPr>
          <w:rFonts w:ascii="仿宋_GB2312" w:eastAsia="仿宋_GB2312" w:cs="E-BX"/>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授权全国组委会秘书处在预审开始至终审决赛结束前接受参赛学校和学生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社会各界人士对参赛作品资格的质疑投诉</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在终审决赛结束前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如出现被质疑投诉作品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资格评判委员会应召开会议</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对被质疑投诉的参赛作品的作者及所属学校进行质询</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投票表决被质疑投诉作品是否具备参赛资格</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第十三条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全国组委会秘书处对质疑投诉者的姓名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单位予以保密</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质疑投诉者需提供相关证据或明确的线索</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资格评判委员会开会时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到会委员超过</w:t>
      </w:r>
      <w:r w:rsidRPr="009F53D3">
        <w:rPr>
          <w:rFonts w:ascii="仿宋_GB2312" w:eastAsia="仿宋_GB2312" w:cs="E-BZ"/>
          <w:color w:val="000000"/>
          <w:kern w:val="0"/>
          <w:sz w:val="32"/>
          <w:szCs w:val="32"/>
        </w:rPr>
        <w:t xml:space="preserve">2/3 </w:t>
      </w:r>
      <w:r w:rsidRPr="009F53D3">
        <w:rPr>
          <w:rFonts w:ascii="仿宋_GB2312" w:eastAsia="仿宋_GB2312" w:cs="FZFSK--GBK1-0" w:hint="eastAsia"/>
          <w:color w:val="000000"/>
          <w:kern w:val="0"/>
          <w:sz w:val="32"/>
          <w:szCs w:val="32"/>
        </w:rPr>
        <w:t>方可进行表决</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表决时实行回避制度</w:t>
      </w:r>
      <w:r w:rsidRPr="009F53D3">
        <w:rPr>
          <w:rFonts w:ascii="仿宋_GB2312" w:eastAsia="仿宋_GB2312" w:cs="E-BX"/>
          <w:color w:val="000000"/>
          <w:kern w:val="0"/>
          <w:sz w:val="32"/>
          <w:szCs w:val="32"/>
        </w:rPr>
        <w:t xml:space="preserve">; </w:t>
      </w:r>
      <w:proofErr w:type="gramStart"/>
      <w:r w:rsidRPr="009F53D3">
        <w:rPr>
          <w:rFonts w:ascii="仿宋_GB2312" w:eastAsia="仿宋_GB2312" w:cs="FZFSK--GBK1-0" w:hint="eastAsia"/>
          <w:color w:val="000000"/>
          <w:kern w:val="0"/>
          <w:sz w:val="32"/>
          <w:szCs w:val="32"/>
        </w:rPr>
        <w:t>若参</w:t>
      </w:r>
      <w:proofErr w:type="gramEnd"/>
      <w:r w:rsidRPr="009F53D3">
        <w:rPr>
          <w:rFonts w:ascii="仿宋_GB2312" w:eastAsia="仿宋_GB2312" w:cs="FZFSK--GBK1-0" w:hint="eastAsia"/>
          <w:color w:val="000000"/>
          <w:kern w:val="0"/>
          <w:sz w:val="32"/>
          <w:szCs w:val="32"/>
        </w:rPr>
        <w:t>加表决委员中有</w:t>
      </w:r>
      <w:r w:rsidRPr="009F53D3">
        <w:rPr>
          <w:rFonts w:ascii="仿宋_GB2312" w:eastAsia="仿宋_GB2312" w:cs="E-BZ"/>
          <w:color w:val="000000"/>
          <w:kern w:val="0"/>
          <w:sz w:val="32"/>
          <w:szCs w:val="32"/>
        </w:rPr>
        <w:t xml:space="preserve">2/3 </w:t>
      </w:r>
      <w:r w:rsidRPr="009F53D3">
        <w:rPr>
          <w:rFonts w:ascii="仿宋_GB2312" w:eastAsia="仿宋_GB2312" w:cs="FZFSK--GBK1-0" w:hint="eastAsia"/>
          <w:color w:val="000000"/>
          <w:kern w:val="0"/>
          <w:sz w:val="32"/>
          <w:szCs w:val="32"/>
        </w:rPr>
        <w:t>以上认为该作品不具备参赛资格</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则评委会对该作品不予评审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其参赛得分随之取消</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全国组委会秘书处不受理匿名质疑投诉</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终审决赛结束后</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对作品的质疑投诉继续按本章程第三十二条执行</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E-BX" w:hint="eastAsia"/>
          <w:color w:val="000000"/>
          <w:kern w:val="0"/>
          <w:sz w:val="32"/>
          <w:szCs w:val="32"/>
        </w:rPr>
        <w:t>第十四条</w:t>
      </w:r>
      <w:r w:rsidRPr="009F53D3">
        <w:rPr>
          <w:rFonts w:ascii="仿宋_GB2312" w:eastAsia="仿宋_GB2312" w:cs="FZHTK--GBK1-0" w:hint="eastAsia"/>
          <w:color w:val="000000"/>
          <w:kern w:val="0"/>
          <w:sz w:val="32"/>
          <w:szCs w:val="32"/>
        </w:rPr>
        <w:t xml:space="preserve">　</w:t>
      </w:r>
      <w:r w:rsidRPr="009F53D3">
        <w:rPr>
          <w:rFonts w:ascii="仿宋_GB2312" w:eastAsia="仿宋_GB2312" w:cs="FZFSK--GBK1-0" w:hint="eastAsia"/>
          <w:color w:val="000000"/>
          <w:kern w:val="0"/>
          <w:sz w:val="32"/>
          <w:szCs w:val="32"/>
        </w:rPr>
        <w:t>主办单位根据团体总分优先原则</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确定上届竞</w:t>
      </w:r>
      <w:r w:rsidRPr="009F53D3">
        <w:rPr>
          <w:rFonts w:ascii="仿宋_GB2312" w:eastAsia="仿宋_GB2312" w:cs="FZFSK--GBK1-0" w:hint="eastAsia"/>
          <w:color w:val="000000"/>
          <w:kern w:val="0"/>
          <w:sz w:val="32"/>
          <w:szCs w:val="32"/>
        </w:rPr>
        <w:lastRenderedPageBreak/>
        <w:t>赛总分前</w:t>
      </w:r>
      <w:r w:rsidRPr="009F53D3">
        <w:rPr>
          <w:rFonts w:ascii="仿宋_GB2312" w:eastAsia="仿宋_GB2312" w:cs="E-BZ"/>
          <w:color w:val="000000"/>
          <w:kern w:val="0"/>
          <w:sz w:val="32"/>
          <w:szCs w:val="32"/>
        </w:rPr>
        <w:t xml:space="preserve">70 </w:t>
      </w:r>
      <w:r w:rsidRPr="009F53D3">
        <w:rPr>
          <w:rFonts w:ascii="仿宋_GB2312" w:eastAsia="仿宋_GB2312" w:cs="FZFSK--GBK1-0" w:hint="eastAsia"/>
          <w:color w:val="000000"/>
          <w:kern w:val="0"/>
          <w:sz w:val="32"/>
          <w:szCs w:val="32"/>
        </w:rPr>
        <w:t>名的学校为联合发起高校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并可根据终审决赛规模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地区平衡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学校类别及代表性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承办地区等因素作部分调整</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FZHTK--GBK1-0" w:hint="eastAsia"/>
          <w:color w:val="000000"/>
          <w:kern w:val="0"/>
          <w:sz w:val="32"/>
          <w:szCs w:val="32"/>
        </w:rPr>
        <w:t>第十五条</w:t>
      </w:r>
      <w:r>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各高校应举办与全国竞赛接轨的届次化的学生课外学术科技作品竞赛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团委</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教育部门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学联联合设立省级组织协调委员会和评审委员会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负责本省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竞赛的组织协调</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参赛作品资格审查和作品初评等有关工作</w:t>
      </w:r>
      <w:r w:rsidRPr="009F53D3">
        <w:rPr>
          <w:rFonts w:ascii="仿宋_GB2312" w:eastAsia="仿宋_GB2312" w:cs="E-BX" w:hint="eastAsia"/>
          <w:color w:val="000000"/>
          <w:kern w:val="0"/>
          <w:sz w:val="32"/>
          <w:szCs w:val="32"/>
        </w:rPr>
        <w:t>。</w:t>
      </w:r>
    </w:p>
    <w:p w:rsidR="000C68E7" w:rsidRDefault="000C68E7" w:rsidP="00DD028D">
      <w:pPr>
        <w:pStyle w:val="a5"/>
        <w:autoSpaceDE w:val="0"/>
        <w:autoSpaceDN w:val="0"/>
        <w:adjustRightInd w:val="0"/>
        <w:spacing w:line="560" w:lineRule="exact"/>
        <w:ind w:left="1080" w:firstLineChars="0" w:firstLine="0"/>
        <w:jc w:val="center"/>
        <w:rPr>
          <w:rFonts w:ascii="方正小标宋简体" w:eastAsia="方正小标宋简体" w:cs="FZFSK--GBK1-0"/>
          <w:color w:val="000000"/>
          <w:kern w:val="0"/>
          <w:sz w:val="32"/>
          <w:szCs w:val="32"/>
        </w:rPr>
      </w:pPr>
    </w:p>
    <w:p w:rsidR="000C68E7" w:rsidRPr="00644172" w:rsidRDefault="000C68E7" w:rsidP="00DD028D">
      <w:pPr>
        <w:pStyle w:val="a5"/>
        <w:autoSpaceDE w:val="0"/>
        <w:autoSpaceDN w:val="0"/>
        <w:adjustRightInd w:val="0"/>
        <w:spacing w:line="560" w:lineRule="exact"/>
        <w:ind w:left="1080" w:firstLineChars="0" w:firstLine="0"/>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第三章　参赛资格与作品申报</w:t>
      </w:r>
    </w:p>
    <w:p w:rsidR="000C68E7" w:rsidRDefault="000C68E7" w:rsidP="00DD028D">
      <w:pPr>
        <w:autoSpaceDE w:val="0"/>
        <w:autoSpaceDN w:val="0"/>
        <w:adjustRightInd w:val="0"/>
        <w:spacing w:line="560" w:lineRule="exact"/>
        <w:ind w:firstLineChars="200" w:firstLine="640"/>
        <w:rPr>
          <w:rFonts w:ascii="黑体" w:eastAsia="黑体" w:hAnsi="黑体" w:cs="E-BX"/>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第十六条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凡在举办竞赛终审决赛的当年</w:t>
      </w: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月</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日以前正式注册的全日制非成人教育的各类高等院校在校专科生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本科生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硕士研究生和博士研究生</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均不含在职研究生</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都可申报作品参赛</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第十七条</w:t>
      </w:r>
      <w:r w:rsidRPr="009F53D3">
        <w:rPr>
          <w:rFonts w:ascii="仿宋_GB2312" w:eastAsia="仿宋_GB2312" w:cs="E-BZ"/>
          <w:color w:val="000000"/>
          <w:kern w:val="0"/>
          <w:sz w:val="32"/>
          <w:szCs w:val="32"/>
        </w:rPr>
        <w:t xml:space="preserve"> </w:t>
      </w:r>
      <w:r w:rsidRPr="009F53D3">
        <w:rPr>
          <w:rFonts w:ascii="仿宋_GB2312" w:eastAsia="仿宋_GB2312" w:cs="FZFSK--GBK1-0" w:hint="eastAsia"/>
          <w:color w:val="000000"/>
          <w:kern w:val="0"/>
          <w:sz w:val="32"/>
          <w:szCs w:val="32"/>
        </w:rPr>
        <w:t>申报参赛的作品必须是距竞赛终审决赛当年</w:t>
      </w: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月</w:t>
      </w:r>
      <w:r w:rsidRPr="009F53D3">
        <w:rPr>
          <w:rFonts w:ascii="仿宋_GB2312" w:eastAsia="仿宋_GB2312" w:cs="E-BZ"/>
          <w:color w:val="000000"/>
          <w:kern w:val="0"/>
          <w:sz w:val="32"/>
          <w:szCs w:val="32"/>
        </w:rPr>
        <w:t>1</w:t>
      </w:r>
      <w:r w:rsidRPr="009F53D3">
        <w:rPr>
          <w:rFonts w:ascii="仿宋_GB2312" w:eastAsia="仿宋_GB2312" w:cs="FZFSK--GBK1-0" w:hint="eastAsia"/>
          <w:color w:val="000000"/>
          <w:kern w:val="0"/>
          <w:sz w:val="32"/>
          <w:szCs w:val="32"/>
        </w:rPr>
        <w:t>日两年内完成的学生课外学术科技或社会实践活动成果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可分为个人作品和集体作品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申报个人作品的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申报者必须承担申报作品</w:t>
      </w:r>
      <w:r w:rsidRPr="009F53D3">
        <w:rPr>
          <w:rFonts w:ascii="仿宋_GB2312" w:eastAsia="仿宋_GB2312" w:cs="E-BZ"/>
          <w:color w:val="000000"/>
          <w:kern w:val="0"/>
          <w:sz w:val="32"/>
          <w:szCs w:val="32"/>
        </w:rPr>
        <w:t xml:space="preserve">60% </w:t>
      </w:r>
      <w:r w:rsidRPr="009F53D3">
        <w:rPr>
          <w:rFonts w:ascii="仿宋_GB2312" w:eastAsia="仿宋_GB2312" w:cs="FZFSK--GBK1-0" w:hint="eastAsia"/>
          <w:color w:val="000000"/>
          <w:kern w:val="0"/>
          <w:sz w:val="32"/>
          <w:szCs w:val="32"/>
        </w:rPr>
        <w:t>以上的研究工作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作品鉴定证书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专利证书及发表的有关作品上的署名均应为第一作者</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合作者必须是学生且不得超过</w:t>
      </w: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人</w:t>
      </w:r>
      <w:r w:rsidRPr="009F53D3">
        <w:rPr>
          <w:rFonts w:ascii="仿宋_GB2312" w:eastAsia="仿宋_GB2312" w:cs="E-BX"/>
          <w:color w:val="000000"/>
          <w:kern w:val="0"/>
          <w:sz w:val="32"/>
          <w:szCs w:val="32"/>
        </w:rPr>
        <w:t xml:space="preserve">; </w:t>
      </w:r>
      <w:proofErr w:type="gramStart"/>
      <w:r w:rsidRPr="009F53D3">
        <w:rPr>
          <w:rFonts w:ascii="仿宋_GB2312" w:eastAsia="仿宋_GB2312" w:cs="FZFSK--GBK1-0" w:hint="eastAsia"/>
          <w:color w:val="000000"/>
          <w:kern w:val="0"/>
          <w:sz w:val="32"/>
          <w:szCs w:val="32"/>
        </w:rPr>
        <w:t>凡作者</w:t>
      </w:r>
      <w:proofErr w:type="gramEnd"/>
      <w:r w:rsidRPr="009F53D3">
        <w:rPr>
          <w:rFonts w:ascii="仿宋_GB2312" w:eastAsia="仿宋_GB2312" w:cs="FZFSK--GBK1-0" w:hint="eastAsia"/>
          <w:color w:val="000000"/>
          <w:kern w:val="0"/>
          <w:sz w:val="32"/>
          <w:szCs w:val="32"/>
        </w:rPr>
        <w:t>超过</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人的项目或者不超过</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人</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但无法区分第一作者的项目</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均须申报集体作品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集体作品的作者必须均为学生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凡有合作者的个人作品或集体作品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均按学历最高的作者划分至本专科生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硕士研究生或博士研究生类进行评审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增加作品自查环节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申报学校签订承诺书</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承诺作品符合</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FZXBSK--GBK1-0" w:hint="eastAsia"/>
          <w:kern w:val="0"/>
          <w:sz w:val="32"/>
          <w:szCs w:val="32"/>
        </w:rPr>
        <w:t>”</w:t>
      </w:r>
      <w:r w:rsidRPr="009F53D3">
        <w:rPr>
          <w:rFonts w:ascii="仿宋_GB2312" w:eastAsia="仿宋_GB2312" w:cs="FZFSK--GBK1-0" w:hint="eastAsia"/>
          <w:color w:val="000000"/>
          <w:kern w:val="0"/>
          <w:sz w:val="32"/>
          <w:szCs w:val="32"/>
        </w:rPr>
        <w:t>竞赛申报作品的要求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接受竞赛组委会抽查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一旦发现不符合申</w:t>
      </w:r>
      <w:r w:rsidRPr="009F53D3">
        <w:rPr>
          <w:rFonts w:ascii="仿宋_GB2312" w:eastAsia="仿宋_GB2312" w:cs="FZFSK--GBK1-0" w:hint="eastAsia"/>
          <w:color w:val="000000"/>
          <w:kern w:val="0"/>
          <w:sz w:val="32"/>
          <w:szCs w:val="32"/>
        </w:rPr>
        <w:lastRenderedPageBreak/>
        <w:t>报要求的作品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将取消参赛资格</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该学校不得补报作品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经核实有舞弊</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抄袭</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作假等的作品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从该参赛学校总分中扣除相当于三等奖分值的双倍分数</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同时取消该学校参评集体奖项的资格</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本校硕博连读生</w:t>
      </w:r>
      <w:r w:rsidRPr="009F53D3">
        <w:rPr>
          <w:rFonts w:ascii="仿宋_GB2312" w:eastAsia="仿宋_GB2312" w:cs="E-BX"/>
          <w:color w:val="000000"/>
          <w:kern w:val="0"/>
          <w:sz w:val="32"/>
          <w:szCs w:val="32"/>
        </w:rPr>
        <w:t xml:space="preserve">( </w:t>
      </w:r>
      <w:proofErr w:type="gramStart"/>
      <w:r w:rsidRPr="009F53D3">
        <w:rPr>
          <w:rFonts w:ascii="仿宋_GB2312" w:eastAsia="仿宋_GB2312" w:cs="FZFSK--GBK1-0" w:hint="eastAsia"/>
          <w:color w:val="000000"/>
          <w:kern w:val="0"/>
          <w:sz w:val="32"/>
          <w:szCs w:val="32"/>
        </w:rPr>
        <w:t>直博生</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若在决赛当年</w:t>
      </w: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月</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日以前未通过博士资格考试的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按硕士生学历申报作品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若通过</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则按博士生学历申报作品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没有实行资格考试制度的学校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按照前两年为硕士</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后续为博士学历申报作品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医学</w:t>
      </w:r>
      <w:proofErr w:type="gramStart"/>
      <w:r w:rsidRPr="009F53D3">
        <w:rPr>
          <w:rFonts w:ascii="仿宋_GB2312" w:eastAsia="仿宋_GB2312" w:cs="FZFSK--GBK1-0" w:hint="eastAsia"/>
          <w:color w:val="000000"/>
          <w:kern w:val="0"/>
          <w:sz w:val="32"/>
          <w:szCs w:val="32"/>
        </w:rPr>
        <w:t>等本硕博</w:t>
      </w:r>
      <w:proofErr w:type="gramEnd"/>
      <w:r w:rsidRPr="009F53D3">
        <w:rPr>
          <w:rFonts w:ascii="仿宋_GB2312" w:eastAsia="仿宋_GB2312" w:cs="FZFSK--GBK1-0" w:hint="eastAsia"/>
          <w:color w:val="000000"/>
          <w:kern w:val="0"/>
          <w:sz w:val="32"/>
          <w:szCs w:val="32"/>
        </w:rPr>
        <w:t>连读生</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按照四年</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二年及后续分别对应本</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硕</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博申报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毕业设计和课程设计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论文</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学年论文和学位论文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国际竞赛中获奖的作品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获国家级奖励成果</w:t>
      </w:r>
      <w:r w:rsidRPr="009F53D3">
        <w:rPr>
          <w:rFonts w:ascii="仿宋_GB2312" w:eastAsia="仿宋_GB2312" w:cs="E-BX"/>
          <w:color w:val="000000"/>
          <w:kern w:val="0"/>
          <w:sz w:val="32"/>
          <w:szCs w:val="32"/>
        </w:rPr>
        <w:t xml:space="preserve">( </w:t>
      </w:r>
      <w:proofErr w:type="gramStart"/>
      <w:r w:rsidRPr="009F53D3">
        <w:rPr>
          <w:rFonts w:ascii="仿宋_GB2312" w:eastAsia="仿宋_GB2312" w:cs="FZFSK--GBK1-0" w:hint="eastAsia"/>
          <w:color w:val="000000"/>
          <w:kern w:val="0"/>
          <w:sz w:val="32"/>
          <w:szCs w:val="32"/>
        </w:rPr>
        <w:t>含本竞赛</w:t>
      </w:r>
      <w:proofErr w:type="gramEnd"/>
      <w:r w:rsidRPr="009F53D3">
        <w:rPr>
          <w:rFonts w:ascii="仿宋_GB2312" w:eastAsia="仿宋_GB2312" w:cs="FZFSK--GBK1-0" w:hint="eastAsia"/>
          <w:color w:val="000000"/>
          <w:kern w:val="0"/>
          <w:sz w:val="32"/>
          <w:szCs w:val="32"/>
        </w:rPr>
        <w:t>主办单位参与举办的其它全国性竞赛的获奖作品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等均不在申报范围之列</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第十八条</w:t>
      </w:r>
      <w:r w:rsidRPr="009F53D3">
        <w:rPr>
          <w:rFonts w:ascii="仿宋_GB2312" w:eastAsia="仿宋_GB2312" w:cs="E-BZ"/>
          <w:color w:val="000000"/>
          <w:kern w:val="0"/>
          <w:sz w:val="32"/>
          <w:szCs w:val="32"/>
        </w:rPr>
        <w:t xml:space="preserve"> </w:t>
      </w:r>
      <w:r w:rsidRPr="009F53D3">
        <w:rPr>
          <w:rFonts w:ascii="仿宋_GB2312" w:eastAsia="仿宋_GB2312" w:cs="FZFSK--GBK1-0" w:hint="eastAsia"/>
          <w:color w:val="000000"/>
          <w:kern w:val="0"/>
          <w:sz w:val="32"/>
          <w:szCs w:val="32"/>
        </w:rPr>
        <w:t>申报参赛的作品分为自然科学类学术论文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科技发明制作三类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自然科学类学术论文作者限本专科生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哲学社会科学类社会调查报告和学术论文限定在哲学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经济</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社会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法律</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管理</w:t>
      </w:r>
      <w:r w:rsidRPr="009F53D3">
        <w:rPr>
          <w:rFonts w:ascii="仿宋_GB2312" w:eastAsia="仿宋_GB2312" w:cs="E-BZ"/>
          <w:color w:val="000000"/>
          <w:kern w:val="0"/>
          <w:sz w:val="32"/>
          <w:szCs w:val="32"/>
        </w:rPr>
        <w:t xml:space="preserve">6 </w:t>
      </w:r>
      <w:proofErr w:type="gramStart"/>
      <w:r w:rsidRPr="009F53D3">
        <w:rPr>
          <w:rFonts w:ascii="仿宋_GB2312" w:eastAsia="仿宋_GB2312" w:cs="FZFSK--GBK1-0" w:hint="eastAsia"/>
          <w:color w:val="000000"/>
          <w:kern w:val="0"/>
          <w:sz w:val="32"/>
          <w:szCs w:val="32"/>
        </w:rPr>
        <w:t>个</w:t>
      </w:r>
      <w:proofErr w:type="gramEnd"/>
      <w:r w:rsidRPr="009F53D3">
        <w:rPr>
          <w:rFonts w:ascii="仿宋_GB2312" w:eastAsia="仿宋_GB2312" w:cs="FZFSK--GBK1-0" w:hint="eastAsia"/>
          <w:color w:val="000000"/>
          <w:kern w:val="0"/>
          <w:sz w:val="32"/>
          <w:szCs w:val="32"/>
        </w:rPr>
        <w:t>学科内</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科技发明制作类分为</w:t>
      </w:r>
      <w:r w:rsidRPr="009F53D3">
        <w:rPr>
          <w:rFonts w:ascii="仿宋_GB2312" w:eastAsia="仿宋_GB2312" w:cs="E-BZ"/>
          <w:color w:val="000000"/>
          <w:kern w:val="0"/>
          <w:sz w:val="32"/>
          <w:szCs w:val="32"/>
        </w:rPr>
        <w:t>A</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B </w:t>
      </w:r>
      <w:r w:rsidRPr="009F53D3">
        <w:rPr>
          <w:rFonts w:ascii="仿宋_GB2312" w:eastAsia="仿宋_GB2312" w:cs="FZFSK--GBK1-0" w:hint="eastAsia"/>
          <w:color w:val="000000"/>
          <w:kern w:val="0"/>
          <w:sz w:val="32"/>
          <w:szCs w:val="32"/>
        </w:rPr>
        <w:t>两类</w:t>
      </w:r>
      <w:r w:rsidRPr="009F53D3">
        <w:rPr>
          <w:rFonts w:ascii="仿宋_GB2312" w:eastAsia="仿宋_GB2312" w:cs="E-BX"/>
          <w:color w:val="000000"/>
          <w:kern w:val="0"/>
          <w:sz w:val="32"/>
          <w:szCs w:val="32"/>
        </w:rPr>
        <w:t xml:space="preserve">: </w:t>
      </w:r>
      <w:r w:rsidRPr="009F53D3">
        <w:rPr>
          <w:rFonts w:ascii="仿宋_GB2312" w:eastAsia="仿宋_GB2312" w:cs="E-BZ"/>
          <w:color w:val="000000"/>
          <w:kern w:val="0"/>
          <w:sz w:val="32"/>
          <w:szCs w:val="32"/>
        </w:rPr>
        <w:t xml:space="preserve">A </w:t>
      </w:r>
      <w:r w:rsidRPr="009F53D3">
        <w:rPr>
          <w:rFonts w:ascii="仿宋_GB2312" w:eastAsia="仿宋_GB2312" w:cs="FZFSK--GBK1-0" w:hint="eastAsia"/>
          <w:color w:val="000000"/>
          <w:kern w:val="0"/>
          <w:sz w:val="32"/>
          <w:szCs w:val="32"/>
        </w:rPr>
        <w:t>类指科技含量较高</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制作投入较大的作品</w:t>
      </w:r>
      <w:r w:rsidRPr="009F53D3">
        <w:rPr>
          <w:rFonts w:ascii="仿宋_GB2312" w:eastAsia="仿宋_GB2312" w:cs="E-BX"/>
          <w:color w:val="000000"/>
          <w:kern w:val="0"/>
          <w:sz w:val="32"/>
          <w:szCs w:val="32"/>
        </w:rPr>
        <w:t xml:space="preserve">; </w:t>
      </w:r>
      <w:r w:rsidRPr="009F53D3">
        <w:rPr>
          <w:rFonts w:ascii="仿宋_GB2312" w:eastAsia="仿宋_GB2312" w:cs="E-BZ"/>
          <w:color w:val="000000"/>
          <w:kern w:val="0"/>
          <w:sz w:val="32"/>
          <w:szCs w:val="32"/>
        </w:rPr>
        <w:t xml:space="preserve">B </w:t>
      </w:r>
      <w:r w:rsidRPr="009F53D3">
        <w:rPr>
          <w:rFonts w:ascii="仿宋_GB2312" w:eastAsia="仿宋_GB2312" w:cs="FZFSK--GBK1-0" w:hint="eastAsia"/>
          <w:color w:val="000000"/>
          <w:kern w:val="0"/>
          <w:sz w:val="32"/>
          <w:szCs w:val="32"/>
        </w:rPr>
        <w:t>类指投入较少</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且为生产技术或社会生活带来便利的小发明</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小制作等</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FZHTK--GBK1-0" w:hint="eastAsia"/>
          <w:color w:val="000000"/>
          <w:kern w:val="0"/>
          <w:sz w:val="32"/>
          <w:szCs w:val="32"/>
        </w:rPr>
        <w:t>第十九条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参赛作品涉及下列内容时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必须由申报者提供有关部门的证明材料</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否则不予评审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动植物新品种的发现或培育</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须有省级以上农科部门或科研院所开具证明</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对国家保护动植物的研究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须有省级以上林业部门开具证明</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证明该项研究的过程中未产生对所研究的动植物繁衍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生长不利的影响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新药物的研究须有卫生行政部门授权机构的鉴定证明</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医疗卫生研究须通过专家鉴定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并最好附有在公开发行的专业性杂志上发表</w:t>
      </w:r>
      <w:r w:rsidRPr="009F53D3">
        <w:rPr>
          <w:rFonts w:ascii="仿宋_GB2312" w:eastAsia="仿宋_GB2312" w:cs="FZFSK--GBK1-0" w:hint="eastAsia"/>
          <w:color w:val="000000"/>
          <w:kern w:val="0"/>
          <w:sz w:val="32"/>
          <w:szCs w:val="32"/>
        </w:rPr>
        <w:lastRenderedPageBreak/>
        <w:t>过的文章</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涉及燃气用具等与人民生命财产安全有关用具的研究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须有国家相应行政部门授权机构的认定证明</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参赛作品必须由两名具有高级专业技术职称的指导教师</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或教研组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推荐</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经本校学籍管理</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科研管理部门审核确认</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r w:rsidRPr="002B52B5">
        <w:rPr>
          <w:rFonts w:ascii="黑体" w:eastAsia="黑体" w:hAnsi="黑体" w:cs="E-BX" w:hint="eastAsia"/>
          <w:color w:val="000000"/>
          <w:kern w:val="0"/>
          <w:sz w:val="32"/>
          <w:szCs w:val="32"/>
        </w:rPr>
        <w:t>第二十一条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每个学校选送参加竞赛的作品总数不得超过</w:t>
      </w:r>
      <w:r w:rsidRPr="009F53D3">
        <w:rPr>
          <w:rFonts w:ascii="仿宋_GB2312" w:eastAsia="仿宋_GB2312" w:cs="E-BZ"/>
          <w:color w:val="000000"/>
          <w:kern w:val="0"/>
          <w:sz w:val="32"/>
          <w:szCs w:val="32"/>
        </w:rPr>
        <w:t>6</w:t>
      </w:r>
      <w:r w:rsidRPr="009F53D3">
        <w:rPr>
          <w:rFonts w:ascii="仿宋_GB2312" w:eastAsia="仿宋_GB2312" w:cs="FZFSK--GBK1-0" w:hint="eastAsia"/>
          <w:color w:val="000000"/>
          <w:kern w:val="0"/>
          <w:sz w:val="32"/>
          <w:szCs w:val="32"/>
        </w:rPr>
        <w:t>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每人限报</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件</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作品中研究生的作品不得超过作品总数的</w:t>
      </w:r>
      <w:r w:rsidRPr="009F53D3">
        <w:rPr>
          <w:rFonts w:ascii="仿宋_GB2312" w:eastAsia="仿宋_GB2312" w:cs="E-BZ"/>
          <w:color w:val="000000"/>
          <w:kern w:val="0"/>
          <w:sz w:val="32"/>
          <w:szCs w:val="32"/>
        </w:rPr>
        <w:t>1/2</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其中博士研究生的作品不得超过</w:t>
      </w: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件</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参赛作品须经过本省</w:t>
      </w:r>
      <w:r w:rsidRPr="009F53D3">
        <w:rPr>
          <w:rFonts w:ascii="仿宋_GB2312" w:eastAsia="仿宋_GB2312" w:cs="E-BX"/>
          <w:color w:val="000000"/>
          <w:kern w:val="0"/>
          <w:sz w:val="32"/>
          <w:szCs w:val="32"/>
        </w:rPr>
        <w:t xml:space="preserve"> (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组织协调委员会进行资格及形式审查和本省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评审委员会初步评定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方可上报全国组委会办公室</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选送全国竞赛的作品数额由主办单位统一确定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每所发起学校可直接报送</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件作品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含在</w:t>
      </w:r>
      <w:r w:rsidRPr="009F53D3">
        <w:rPr>
          <w:rFonts w:ascii="仿宋_GB2312" w:eastAsia="仿宋_GB2312" w:cs="E-BZ"/>
          <w:color w:val="000000"/>
          <w:kern w:val="0"/>
          <w:sz w:val="32"/>
          <w:szCs w:val="32"/>
        </w:rPr>
        <w:t>6</w:t>
      </w:r>
      <w:r w:rsidRPr="009F53D3">
        <w:rPr>
          <w:rFonts w:ascii="仿宋_GB2312" w:eastAsia="仿宋_GB2312" w:cs="FZFSK--GBK1-0" w:hint="eastAsia"/>
          <w:color w:val="000000"/>
          <w:kern w:val="0"/>
          <w:sz w:val="32"/>
          <w:szCs w:val="32"/>
        </w:rPr>
        <w:t>件作品之中</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参加全国竞赛</w:t>
      </w:r>
      <w:r w:rsidRPr="009F53D3">
        <w:rPr>
          <w:rFonts w:ascii="仿宋_GB2312" w:eastAsia="仿宋_GB2312" w:cs="E-BX" w:hint="eastAsia"/>
          <w:color w:val="000000"/>
          <w:kern w:val="0"/>
          <w:sz w:val="32"/>
          <w:szCs w:val="32"/>
        </w:rPr>
        <w:t>。</w:t>
      </w:r>
    </w:p>
    <w:p w:rsidR="000C68E7" w:rsidRDefault="000C68E7" w:rsidP="00DD028D">
      <w:pPr>
        <w:pStyle w:val="a5"/>
        <w:autoSpaceDE w:val="0"/>
        <w:autoSpaceDN w:val="0"/>
        <w:adjustRightInd w:val="0"/>
        <w:spacing w:line="560" w:lineRule="exact"/>
        <w:ind w:left="2880" w:firstLineChars="0" w:firstLine="0"/>
        <w:rPr>
          <w:rFonts w:ascii="方正小标宋简体" w:eastAsia="方正小标宋简体" w:cs="FZFSK--GBK1-0"/>
          <w:color w:val="000000"/>
          <w:kern w:val="0"/>
          <w:sz w:val="32"/>
          <w:szCs w:val="32"/>
        </w:rPr>
      </w:pPr>
    </w:p>
    <w:p w:rsidR="000C68E7" w:rsidRPr="00644172" w:rsidRDefault="000C68E7" w:rsidP="00DD028D">
      <w:pPr>
        <w:pStyle w:val="a5"/>
        <w:autoSpaceDE w:val="0"/>
        <w:autoSpaceDN w:val="0"/>
        <w:adjustRightInd w:val="0"/>
        <w:spacing w:line="560" w:lineRule="exact"/>
        <w:ind w:left="2880" w:firstLineChars="0" w:firstLine="0"/>
        <w:rPr>
          <w:rFonts w:ascii="方正小标宋简体" w:eastAsia="方正小标宋简体" w:cs="FZFSK--GBK1-0"/>
          <w:color w:val="000000"/>
          <w:kern w:val="0"/>
          <w:sz w:val="32"/>
          <w:szCs w:val="32"/>
        </w:rPr>
      </w:pPr>
      <w:r>
        <w:rPr>
          <w:rFonts w:ascii="方正小标宋简体" w:eastAsia="方正小标宋简体" w:cs="FZFSK--GBK1-0" w:hint="eastAsia"/>
          <w:color w:val="000000"/>
          <w:kern w:val="0"/>
          <w:sz w:val="32"/>
          <w:szCs w:val="32"/>
        </w:rPr>
        <w:t xml:space="preserve">第四章　</w:t>
      </w:r>
      <w:r w:rsidRPr="00644172">
        <w:rPr>
          <w:rFonts w:ascii="方正小标宋简体" w:eastAsia="方正小标宋简体" w:cs="FZFSK--GBK1-0" w:hint="eastAsia"/>
          <w:color w:val="000000"/>
          <w:kern w:val="0"/>
          <w:sz w:val="32"/>
          <w:szCs w:val="32"/>
        </w:rPr>
        <w:t>展览</w:t>
      </w:r>
      <w:r w:rsidRPr="00644172">
        <w:rPr>
          <w:rFonts w:ascii="方正小标宋简体" w:eastAsia="方正小标宋简体" w:cs="E-F1" w:hint="eastAsia"/>
          <w:color w:val="000000"/>
          <w:kern w:val="0"/>
          <w:sz w:val="32"/>
          <w:szCs w:val="32"/>
        </w:rPr>
        <w:t>、</w:t>
      </w:r>
      <w:r w:rsidRPr="00644172">
        <w:rPr>
          <w:rFonts w:ascii="方正小标宋简体" w:eastAsia="方正小标宋简体" w:cs="FZFSK--GBK1-0" w:hint="eastAsia"/>
          <w:color w:val="000000"/>
          <w:kern w:val="0"/>
          <w:sz w:val="32"/>
          <w:szCs w:val="32"/>
        </w:rPr>
        <w:t>交流</w:t>
      </w:r>
      <w:r w:rsidRPr="00644172">
        <w:rPr>
          <w:rFonts w:ascii="方正小标宋简体" w:eastAsia="方正小标宋简体" w:cs="E-F1" w:hint="eastAsia"/>
          <w:color w:val="000000"/>
          <w:kern w:val="0"/>
          <w:sz w:val="32"/>
          <w:szCs w:val="32"/>
        </w:rPr>
        <w:t>、</w:t>
      </w:r>
      <w:r w:rsidRPr="00644172">
        <w:rPr>
          <w:rFonts w:ascii="方正小标宋简体" w:eastAsia="方正小标宋简体" w:cs="FZFSK--GBK1-0" w:hint="eastAsia"/>
          <w:color w:val="000000"/>
          <w:kern w:val="0"/>
          <w:sz w:val="32"/>
          <w:szCs w:val="32"/>
        </w:rPr>
        <w:t>转让</w:t>
      </w:r>
    </w:p>
    <w:p w:rsidR="000C68E7" w:rsidRDefault="000C68E7" w:rsidP="00DD028D">
      <w:pPr>
        <w:autoSpaceDE w:val="0"/>
        <w:autoSpaceDN w:val="0"/>
        <w:adjustRightInd w:val="0"/>
        <w:spacing w:line="560" w:lineRule="exact"/>
        <w:ind w:firstLineChars="200" w:firstLine="640"/>
        <w:rPr>
          <w:rFonts w:ascii="黑体" w:eastAsia="黑体" w:hAnsi="黑体" w:cs="E-BX"/>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第二十二条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全国评审委员会推荐通过预审的一定比例的自然科学类学术论文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哲学社会科学类社会调查报告和学术论文及全部科技发明制作类作品参加展览</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科技发明制作类作品须有实物或模型参展</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第二十三条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全国组委会将在竞赛的终审决赛阶段组织多种形式的学术交流和工作交流活动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并适时举办单项展示赛或邀请赛等丰富</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竞赛的活动</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FZHTK--GBK1-0" w:hint="eastAsia"/>
          <w:color w:val="000000"/>
          <w:kern w:val="0"/>
          <w:sz w:val="32"/>
          <w:szCs w:val="32"/>
        </w:rPr>
        <w:t>第二十四条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全国组织委员会在终审决赛期间</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举办成果转让活动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成果是否转让不作为作品评审获奖的依据</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2B52B5">
        <w:rPr>
          <w:rFonts w:ascii="黑体" w:eastAsia="黑体" w:hAnsi="黑体" w:cs="FZHTK--GBK1-0" w:hint="eastAsia"/>
          <w:color w:val="000000"/>
          <w:kern w:val="0"/>
          <w:sz w:val="32"/>
          <w:szCs w:val="32"/>
        </w:rPr>
        <w:lastRenderedPageBreak/>
        <w:t>第二十五条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全国组织委员会拥有组织转让获奖作品的优先权</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成果产权及利益分配由学校和作者协商确定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全国组织委员会可结集出版竞赛获奖作品及评委评语</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p>
    <w:p w:rsidR="000C68E7" w:rsidRPr="00644172" w:rsidRDefault="000C68E7" w:rsidP="00C10FEE">
      <w:pPr>
        <w:autoSpaceDE w:val="0"/>
        <w:autoSpaceDN w:val="0"/>
        <w:adjustRightInd w:val="0"/>
        <w:spacing w:line="560" w:lineRule="exact"/>
        <w:ind w:firstLineChars="200" w:firstLine="640"/>
        <w:jc w:val="center"/>
        <w:rPr>
          <w:rFonts w:ascii="仿宋_GB2312" w:eastAsia="仿宋_GB2312" w:cs="FZFSK--GBK1-0"/>
          <w:color w:val="000000"/>
          <w:kern w:val="0"/>
          <w:sz w:val="32"/>
          <w:szCs w:val="32"/>
        </w:rPr>
      </w:pPr>
      <w:r w:rsidRPr="00644172">
        <w:rPr>
          <w:rFonts w:ascii="方正小标宋简体" w:eastAsia="方正小标宋简体" w:hAnsi="黑体" w:cs="FZFSK--GBK1-0" w:hint="eastAsia"/>
          <w:color w:val="000000"/>
          <w:kern w:val="0"/>
          <w:sz w:val="32"/>
          <w:szCs w:val="32"/>
        </w:rPr>
        <w:t>第五章</w:t>
      </w:r>
      <w:r>
        <w:rPr>
          <w:rFonts w:ascii="方正小标宋简体" w:eastAsia="方正小标宋简体" w:hAnsi="黑体" w:cs="FZFSK--GBK1-0" w:hint="eastAsia"/>
          <w:color w:val="000000"/>
          <w:kern w:val="0"/>
          <w:sz w:val="32"/>
          <w:szCs w:val="32"/>
        </w:rPr>
        <w:t xml:space="preserve">　</w:t>
      </w:r>
      <w:r w:rsidRPr="00644172">
        <w:rPr>
          <w:rFonts w:ascii="方正小标宋简体" w:eastAsia="方正小标宋简体" w:hAnsi="黑体" w:cs="FZFSK--GBK1-0" w:hint="eastAsia"/>
          <w:color w:val="000000"/>
          <w:kern w:val="0"/>
          <w:sz w:val="32"/>
          <w:szCs w:val="32"/>
        </w:rPr>
        <w:t>奖励</w:t>
      </w:r>
    </w:p>
    <w:p w:rsidR="000C68E7" w:rsidRDefault="000C68E7" w:rsidP="00DD028D">
      <w:pPr>
        <w:autoSpaceDE w:val="0"/>
        <w:autoSpaceDN w:val="0"/>
        <w:adjustRightInd w:val="0"/>
        <w:spacing w:line="560" w:lineRule="exact"/>
        <w:ind w:firstLineChars="200" w:firstLine="640"/>
        <w:rPr>
          <w:rFonts w:ascii="黑体" w:eastAsia="黑体" w:hAnsi="黑体" w:cs="E-BX"/>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第二十六条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全国评审委员会对各省级组织协调委员会和发起高校报送的参赛作品进行预审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评出</w:t>
      </w:r>
      <w:r w:rsidRPr="009F53D3">
        <w:rPr>
          <w:rFonts w:ascii="仿宋_GB2312" w:eastAsia="仿宋_GB2312" w:cs="E-BZ"/>
          <w:color w:val="000000"/>
          <w:kern w:val="0"/>
          <w:sz w:val="32"/>
          <w:szCs w:val="32"/>
        </w:rPr>
        <w:t xml:space="preserve">80% </w:t>
      </w:r>
      <w:r w:rsidRPr="009F53D3">
        <w:rPr>
          <w:rFonts w:ascii="仿宋_GB2312" w:eastAsia="仿宋_GB2312" w:cs="FZFSK--GBK1-0" w:hint="eastAsia"/>
          <w:color w:val="000000"/>
          <w:kern w:val="0"/>
          <w:sz w:val="32"/>
          <w:szCs w:val="32"/>
        </w:rPr>
        <w:t>左右的参赛作品入围获奖作品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评出入围作品中的</w:t>
      </w:r>
      <w:r w:rsidRPr="009F53D3">
        <w:rPr>
          <w:rFonts w:ascii="仿宋_GB2312" w:eastAsia="仿宋_GB2312" w:cs="E-BZ"/>
          <w:color w:val="000000"/>
          <w:kern w:val="0"/>
          <w:sz w:val="32"/>
          <w:szCs w:val="32"/>
        </w:rPr>
        <w:t xml:space="preserve">40% </w:t>
      </w:r>
      <w:r w:rsidRPr="009F53D3">
        <w:rPr>
          <w:rFonts w:ascii="仿宋_GB2312" w:eastAsia="仿宋_GB2312" w:cs="FZFSK--GBK1-0" w:hint="eastAsia"/>
          <w:color w:val="000000"/>
          <w:kern w:val="0"/>
          <w:sz w:val="32"/>
          <w:szCs w:val="32"/>
        </w:rPr>
        <w:t>获得三等奖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其余</w:t>
      </w:r>
      <w:r w:rsidRPr="009F53D3">
        <w:rPr>
          <w:rFonts w:ascii="仿宋_GB2312" w:eastAsia="仿宋_GB2312" w:cs="E-BZ"/>
          <w:color w:val="000000"/>
          <w:kern w:val="0"/>
          <w:sz w:val="32"/>
          <w:szCs w:val="32"/>
        </w:rPr>
        <w:t xml:space="preserve">60% </w:t>
      </w:r>
      <w:r w:rsidRPr="009F53D3">
        <w:rPr>
          <w:rFonts w:ascii="仿宋_GB2312" w:eastAsia="仿宋_GB2312" w:cs="FZFSK--GBK1-0" w:hint="eastAsia"/>
          <w:color w:val="000000"/>
          <w:kern w:val="0"/>
          <w:sz w:val="32"/>
          <w:szCs w:val="32"/>
        </w:rPr>
        <w:t>进入终审决赛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在终审决赛中评出特等奖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一等奖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二等奖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其余部分获得三等奖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参赛的自然科学类学术论文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科技发明制作三类作品各设特等奖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一等奖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二等奖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三等奖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w:t>
      </w:r>
      <w:proofErr w:type="gramStart"/>
      <w:r w:rsidRPr="009F53D3">
        <w:rPr>
          <w:rFonts w:ascii="仿宋_GB2312" w:eastAsia="仿宋_GB2312" w:cs="FZFSK--GBK1-0" w:hint="eastAsia"/>
          <w:color w:val="000000"/>
          <w:kern w:val="0"/>
          <w:sz w:val="32"/>
          <w:szCs w:val="32"/>
        </w:rPr>
        <w:t>等次奖</w:t>
      </w:r>
      <w:proofErr w:type="gramEnd"/>
      <w:r w:rsidRPr="009F53D3">
        <w:rPr>
          <w:rFonts w:ascii="仿宋_GB2312" w:eastAsia="仿宋_GB2312" w:cs="FZFSK--GBK1-0" w:hint="eastAsia"/>
          <w:color w:val="000000"/>
          <w:kern w:val="0"/>
          <w:sz w:val="32"/>
          <w:szCs w:val="32"/>
        </w:rPr>
        <w:t>分别约占各类入围作品总数的</w:t>
      </w:r>
      <w:r w:rsidRPr="009F53D3">
        <w:rPr>
          <w:rFonts w:ascii="仿宋_GB2312" w:eastAsia="仿宋_GB2312" w:cs="E-BZ"/>
          <w:color w:val="000000"/>
          <w:kern w:val="0"/>
          <w:sz w:val="32"/>
          <w:szCs w:val="32"/>
        </w:rPr>
        <w:t xml:space="preserve">3% </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8% </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24% </w:t>
      </w:r>
      <w:r w:rsidRPr="009F53D3">
        <w:rPr>
          <w:rFonts w:ascii="仿宋_GB2312" w:eastAsia="仿宋_GB2312" w:cs="FZFSK--GBK1-0" w:hint="eastAsia"/>
          <w:color w:val="000000"/>
          <w:kern w:val="0"/>
          <w:sz w:val="32"/>
          <w:szCs w:val="32"/>
        </w:rPr>
        <w:t>和</w:t>
      </w:r>
      <w:r w:rsidRPr="009F53D3">
        <w:rPr>
          <w:rFonts w:ascii="仿宋_GB2312" w:eastAsia="仿宋_GB2312" w:cs="E-BZ"/>
          <w:color w:val="000000"/>
          <w:kern w:val="0"/>
          <w:sz w:val="32"/>
          <w:szCs w:val="32"/>
        </w:rPr>
        <w:t xml:space="preserve">65% </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本专科生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硕士研究生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博士研究生三个学历层次作者的作品获奖数与其入围作品数成正比例</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科技发明制作类中</w:t>
      </w:r>
      <w:r w:rsidRPr="009F53D3">
        <w:rPr>
          <w:rFonts w:ascii="仿宋_GB2312" w:eastAsia="仿宋_GB2312" w:cs="E-BZ"/>
          <w:color w:val="000000"/>
          <w:kern w:val="0"/>
          <w:sz w:val="32"/>
          <w:szCs w:val="32"/>
        </w:rPr>
        <w:t xml:space="preserve">A </w:t>
      </w:r>
      <w:r w:rsidRPr="009F53D3">
        <w:rPr>
          <w:rFonts w:ascii="仿宋_GB2312" w:eastAsia="仿宋_GB2312" w:cs="FZFSK--GBK1-0" w:hint="eastAsia"/>
          <w:color w:val="000000"/>
          <w:kern w:val="0"/>
          <w:sz w:val="32"/>
          <w:szCs w:val="32"/>
        </w:rPr>
        <w:t>类和</w:t>
      </w:r>
      <w:r w:rsidRPr="009F53D3">
        <w:rPr>
          <w:rFonts w:ascii="仿宋_GB2312" w:eastAsia="仿宋_GB2312" w:cs="E-BZ"/>
          <w:color w:val="000000"/>
          <w:kern w:val="0"/>
          <w:sz w:val="32"/>
          <w:szCs w:val="32"/>
        </w:rPr>
        <w:t xml:space="preserve">B </w:t>
      </w:r>
      <w:r w:rsidRPr="009F53D3">
        <w:rPr>
          <w:rFonts w:ascii="仿宋_GB2312" w:eastAsia="仿宋_GB2312" w:cs="FZFSK--GBK1-0" w:hint="eastAsia"/>
          <w:color w:val="000000"/>
          <w:kern w:val="0"/>
          <w:sz w:val="32"/>
          <w:szCs w:val="32"/>
        </w:rPr>
        <w:t>类作品分别按上述比例设奖</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第二十七条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入围获奖的作品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确认资格有效的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由全国组织委员会向作品颁发证书</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证书</w:t>
      </w:r>
      <w:proofErr w:type="gramStart"/>
      <w:r w:rsidRPr="009F53D3">
        <w:rPr>
          <w:rFonts w:ascii="仿宋_GB2312" w:eastAsia="仿宋_GB2312" w:cs="FZFSK--GBK1-0" w:hint="eastAsia"/>
          <w:color w:val="000000"/>
          <w:kern w:val="0"/>
          <w:sz w:val="32"/>
          <w:szCs w:val="32"/>
        </w:rPr>
        <w:t>须体现</w:t>
      </w:r>
      <w:proofErr w:type="gramEnd"/>
      <w:r w:rsidRPr="009F53D3">
        <w:rPr>
          <w:rFonts w:ascii="仿宋_GB2312" w:eastAsia="仿宋_GB2312" w:cs="FZFSK--GBK1-0" w:hint="eastAsia"/>
          <w:color w:val="000000"/>
          <w:kern w:val="0"/>
          <w:sz w:val="32"/>
          <w:szCs w:val="32"/>
        </w:rPr>
        <w:t>作者和指导老师姓名</w:t>
      </w:r>
      <w:r w:rsidRPr="009F53D3">
        <w:rPr>
          <w:rFonts w:ascii="仿宋_GB2312" w:eastAsia="仿宋_GB2312" w:cs="E-BX"/>
          <w:color w:val="000000"/>
          <w:kern w:val="0"/>
          <w:sz w:val="32"/>
          <w:szCs w:val="32"/>
        </w:rPr>
        <w:t>) ,</w:t>
      </w:r>
      <w:r w:rsidRPr="009F53D3">
        <w:rPr>
          <w:rFonts w:ascii="仿宋_GB2312" w:eastAsia="仿宋_GB2312" w:cs="FZFSK--GBK1-0" w:hint="eastAsia"/>
          <w:color w:val="000000"/>
          <w:kern w:val="0"/>
          <w:sz w:val="32"/>
          <w:szCs w:val="32"/>
        </w:rPr>
        <w:t>并视情况颁发相应的奖金</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参加各省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预赛的作品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确认资格有效而又未进入全国竞赛的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组织协调委员会向作品颁发证书</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证书</w:t>
      </w:r>
      <w:proofErr w:type="gramStart"/>
      <w:r w:rsidRPr="009F53D3">
        <w:rPr>
          <w:rFonts w:ascii="仿宋_GB2312" w:eastAsia="仿宋_GB2312" w:cs="FZFSK--GBK1-0" w:hint="eastAsia"/>
          <w:color w:val="000000"/>
          <w:kern w:val="0"/>
          <w:sz w:val="32"/>
          <w:szCs w:val="32"/>
        </w:rPr>
        <w:t>须体现</w:t>
      </w:r>
      <w:proofErr w:type="gramEnd"/>
      <w:r w:rsidRPr="009F53D3">
        <w:rPr>
          <w:rFonts w:ascii="仿宋_GB2312" w:eastAsia="仿宋_GB2312" w:cs="FZFSK--GBK1-0" w:hint="eastAsia"/>
          <w:color w:val="000000"/>
          <w:kern w:val="0"/>
          <w:sz w:val="32"/>
          <w:szCs w:val="32"/>
        </w:rPr>
        <w:t>作者和指导老师姓名</w:t>
      </w:r>
      <w:r w:rsidRPr="009F53D3">
        <w:rPr>
          <w:rFonts w:ascii="仿宋_GB2312" w:eastAsia="仿宋_GB2312" w:cs="E-BX"/>
          <w:color w:val="000000"/>
          <w:kern w:val="0"/>
          <w:sz w:val="32"/>
          <w:szCs w:val="32"/>
        </w:rPr>
        <w:t xml:space="preserve">) </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第二十八条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竞赛以学校为单位计算参赛得分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团体总分按名次排列</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按位次公布</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最高荣誉</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为流动杯</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授予团体总分第一名的学校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设</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优胜杯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若干</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分别授予团体</w:t>
      </w:r>
      <w:r w:rsidRPr="009F53D3">
        <w:rPr>
          <w:rFonts w:ascii="仿宋_GB2312" w:eastAsia="仿宋_GB2312" w:cs="FZFSK--GBK1-0" w:hint="eastAsia"/>
          <w:color w:val="000000"/>
          <w:kern w:val="0"/>
          <w:sz w:val="32"/>
          <w:szCs w:val="32"/>
        </w:rPr>
        <w:lastRenderedPageBreak/>
        <w:t>总分第二至第二十一名的学校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累计</w:t>
      </w: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次获得</w:t>
      </w:r>
      <w:proofErr w:type="gramStart"/>
      <w:r w:rsidRPr="009F53D3">
        <w:rPr>
          <w:rFonts w:ascii="仿宋_GB2312" w:eastAsia="仿宋_GB2312" w:cs="E-BX" w:hint="eastAsia"/>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的学校</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可永久保存复制的</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一座</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FZHTK--GBK1-0" w:hint="eastAsia"/>
          <w:color w:val="000000"/>
          <w:kern w:val="0"/>
          <w:sz w:val="32"/>
          <w:szCs w:val="32"/>
        </w:rPr>
        <w:t>第二十九条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各</w:t>
      </w:r>
      <w:proofErr w:type="gramStart"/>
      <w:r w:rsidRPr="009F53D3">
        <w:rPr>
          <w:rFonts w:ascii="仿宋_GB2312" w:eastAsia="仿宋_GB2312" w:cs="FZFSK--GBK1-0" w:hint="eastAsia"/>
          <w:color w:val="000000"/>
          <w:kern w:val="0"/>
          <w:sz w:val="32"/>
          <w:szCs w:val="32"/>
        </w:rPr>
        <w:t>等次奖</w:t>
      </w:r>
      <w:proofErr w:type="gramEnd"/>
      <w:r w:rsidRPr="009F53D3">
        <w:rPr>
          <w:rFonts w:ascii="仿宋_GB2312" w:eastAsia="仿宋_GB2312" w:cs="FZFSK--GBK1-0" w:hint="eastAsia"/>
          <w:color w:val="000000"/>
          <w:kern w:val="0"/>
          <w:sz w:val="32"/>
          <w:szCs w:val="32"/>
        </w:rPr>
        <w:t>计分方法如下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特等奖作品每件计</w:t>
      </w:r>
      <w:r w:rsidRPr="009F53D3">
        <w:rPr>
          <w:rFonts w:ascii="仿宋_GB2312" w:eastAsia="仿宋_GB2312" w:cs="E-BZ"/>
          <w:color w:val="000000"/>
          <w:kern w:val="0"/>
          <w:sz w:val="32"/>
          <w:szCs w:val="32"/>
        </w:rPr>
        <w:t xml:space="preserve">100 </w:t>
      </w:r>
      <w:r w:rsidRPr="009F53D3">
        <w:rPr>
          <w:rFonts w:ascii="仿宋_GB2312" w:eastAsia="仿宋_GB2312" w:cs="FZFSK--GBK1-0" w:hint="eastAsia"/>
          <w:color w:val="000000"/>
          <w:kern w:val="0"/>
          <w:sz w:val="32"/>
          <w:szCs w:val="32"/>
        </w:rPr>
        <w:t>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一等奖作品每件计</w:t>
      </w:r>
      <w:r w:rsidRPr="009F53D3">
        <w:rPr>
          <w:rFonts w:ascii="仿宋_GB2312" w:eastAsia="仿宋_GB2312" w:cs="E-BZ"/>
          <w:color w:val="000000"/>
          <w:kern w:val="0"/>
          <w:sz w:val="32"/>
          <w:szCs w:val="32"/>
        </w:rPr>
        <w:t xml:space="preserve">70 </w:t>
      </w:r>
      <w:r w:rsidRPr="009F53D3">
        <w:rPr>
          <w:rFonts w:ascii="仿宋_GB2312" w:eastAsia="仿宋_GB2312" w:cs="FZFSK--GBK1-0" w:hint="eastAsia"/>
          <w:color w:val="000000"/>
          <w:kern w:val="0"/>
          <w:sz w:val="32"/>
          <w:szCs w:val="32"/>
        </w:rPr>
        <w:t>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二等奖作品每件计</w:t>
      </w:r>
      <w:r w:rsidRPr="009F53D3">
        <w:rPr>
          <w:rFonts w:ascii="仿宋_GB2312" w:eastAsia="仿宋_GB2312" w:cs="E-BZ"/>
          <w:color w:val="000000"/>
          <w:kern w:val="0"/>
          <w:sz w:val="32"/>
          <w:szCs w:val="32"/>
        </w:rPr>
        <w:t xml:space="preserve">40 </w:t>
      </w:r>
      <w:r w:rsidRPr="009F53D3">
        <w:rPr>
          <w:rFonts w:ascii="仿宋_GB2312" w:eastAsia="仿宋_GB2312" w:cs="FZFSK--GBK1-0" w:hint="eastAsia"/>
          <w:color w:val="000000"/>
          <w:kern w:val="0"/>
          <w:sz w:val="32"/>
          <w:szCs w:val="32"/>
        </w:rPr>
        <w:t>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三等奖作品每件计</w:t>
      </w:r>
      <w:r w:rsidRPr="009F53D3">
        <w:rPr>
          <w:rFonts w:ascii="仿宋_GB2312" w:eastAsia="仿宋_GB2312" w:cs="E-BZ"/>
          <w:color w:val="000000"/>
          <w:kern w:val="0"/>
          <w:sz w:val="32"/>
          <w:szCs w:val="32"/>
        </w:rPr>
        <w:t xml:space="preserve">20 </w:t>
      </w:r>
      <w:r w:rsidRPr="009F53D3">
        <w:rPr>
          <w:rFonts w:ascii="仿宋_GB2312" w:eastAsia="仿宋_GB2312" w:cs="FZFSK--GBK1-0" w:hint="eastAsia"/>
          <w:color w:val="000000"/>
          <w:kern w:val="0"/>
          <w:sz w:val="32"/>
          <w:szCs w:val="32"/>
        </w:rPr>
        <w:t>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上报至全国组委会但未通过预审的作品每件计</w:t>
      </w: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分</w:t>
      </w:r>
      <w:r w:rsidRPr="009F53D3">
        <w:rPr>
          <w:rFonts w:ascii="仿宋_GB2312" w:eastAsia="仿宋_GB2312" w:cs="E-BX" w:hint="eastAsia"/>
          <w:color w:val="000000"/>
          <w:kern w:val="0"/>
          <w:sz w:val="32"/>
          <w:szCs w:val="32"/>
        </w:rPr>
        <w:t>。</w:t>
      </w:r>
      <w:proofErr w:type="gramStart"/>
      <w:r w:rsidRPr="009F53D3">
        <w:rPr>
          <w:rFonts w:ascii="仿宋_GB2312" w:eastAsia="仿宋_GB2312" w:cs="FZFSK--GBK1-0" w:hint="eastAsia"/>
          <w:color w:val="000000"/>
          <w:kern w:val="0"/>
          <w:sz w:val="32"/>
          <w:szCs w:val="32"/>
        </w:rPr>
        <w:t>如遇总积分</w:t>
      </w:r>
      <w:proofErr w:type="gramEnd"/>
      <w:r w:rsidRPr="009F53D3">
        <w:rPr>
          <w:rFonts w:ascii="仿宋_GB2312" w:eastAsia="仿宋_GB2312" w:cs="FZFSK--GBK1-0" w:hint="eastAsia"/>
          <w:color w:val="000000"/>
          <w:kern w:val="0"/>
          <w:sz w:val="32"/>
          <w:szCs w:val="32"/>
        </w:rPr>
        <w:t>相等</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则以获特等奖的个数决定同一名次内的排序</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以此类推至三等奖</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竞赛设</w:t>
      </w:r>
      <w:r w:rsidRPr="009F53D3">
        <w:rPr>
          <w:rFonts w:ascii="仿宋_GB2312" w:eastAsia="仿宋_GB2312" w:cs="E-BZ"/>
          <w:color w:val="000000"/>
          <w:kern w:val="0"/>
          <w:sz w:val="32"/>
          <w:szCs w:val="32"/>
        </w:rPr>
        <w:t xml:space="preserve">10 </w:t>
      </w:r>
      <w:proofErr w:type="gramStart"/>
      <w:r w:rsidRPr="009F53D3">
        <w:rPr>
          <w:rFonts w:ascii="仿宋_GB2312" w:eastAsia="仿宋_GB2312" w:cs="FZFSK--GBK1-0" w:hint="eastAsia"/>
          <w:color w:val="000000"/>
          <w:kern w:val="0"/>
          <w:sz w:val="32"/>
          <w:szCs w:val="32"/>
        </w:rPr>
        <w:t>个</w:t>
      </w:r>
      <w:proofErr w:type="gramEnd"/>
      <w:r w:rsidRPr="009F53D3">
        <w:rPr>
          <w:rFonts w:ascii="仿宋_GB2312" w:eastAsia="仿宋_GB2312" w:cs="FZFSK--GBK1-0" w:hint="eastAsia"/>
          <w:color w:val="000000"/>
          <w:kern w:val="0"/>
          <w:sz w:val="32"/>
          <w:szCs w:val="32"/>
        </w:rPr>
        <w:t>左右省级优秀组织奖和获得入围作品高校数</w:t>
      </w:r>
      <w:r w:rsidRPr="009F53D3">
        <w:rPr>
          <w:rFonts w:ascii="仿宋_GB2312" w:eastAsia="仿宋_GB2312" w:cs="E-BZ"/>
          <w:color w:val="000000"/>
          <w:kern w:val="0"/>
          <w:sz w:val="32"/>
          <w:szCs w:val="32"/>
        </w:rPr>
        <w:t xml:space="preserve">30% </w:t>
      </w:r>
      <w:r w:rsidRPr="009F53D3">
        <w:rPr>
          <w:rFonts w:ascii="仿宋_GB2312" w:eastAsia="仿宋_GB2312" w:cs="FZFSK--GBK1-0" w:hint="eastAsia"/>
          <w:color w:val="000000"/>
          <w:kern w:val="0"/>
          <w:sz w:val="32"/>
          <w:szCs w:val="32"/>
        </w:rPr>
        <w:t>左右的高校优秀组织奖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奖励在竞赛组织工作中表现突出的省份和高校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省级优秀组织奖由主办单位评定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报全国组织委员会确认</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高校优秀组织奖由各省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自治区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直辖市</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组织协调委员会提名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主办单位评定后报全国组织委员会确认</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第三十一条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为鼓励各高校对参赛项目进行持续支持与跟踪培育</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推动竞赛由短期开展向日常活动的转变</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提升竞赛育人功能</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竞赛设立累进创新专项奖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奖给在过去</w:t>
      </w: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届全国竞赛中入围获奖且在后续有较大创新提升的作品</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此外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在符合竞赛宗旨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具有良好导向作用前提下</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可联合社会有关方面设立</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评选专项奖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专项奖不计入总分</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第六章</w:t>
      </w:r>
      <w:r w:rsidRPr="00644172">
        <w:rPr>
          <w:rFonts w:ascii="方正小标宋简体" w:eastAsia="方正小标宋简体" w:cs="E-BZ"/>
          <w:color w:val="000000"/>
          <w:kern w:val="0"/>
          <w:sz w:val="32"/>
          <w:szCs w:val="32"/>
        </w:rPr>
        <w:t xml:space="preserve"> </w:t>
      </w:r>
      <w:r w:rsidRPr="00644172">
        <w:rPr>
          <w:rFonts w:ascii="方正小标宋简体" w:eastAsia="方正小标宋简体" w:cs="FZFSK--GBK1-0" w:hint="eastAsia"/>
          <w:color w:val="000000"/>
          <w:kern w:val="0"/>
          <w:sz w:val="32"/>
          <w:szCs w:val="32"/>
        </w:rPr>
        <w:t>附则</w:t>
      </w:r>
    </w:p>
    <w:p w:rsidR="000C68E7" w:rsidRDefault="000C68E7" w:rsidP="00DD028D">
      <w:pPr>
        <w:autoSpaceDE w:val="0"/>
        <w:autoSpaceDN w:val="0"/>
        <w:adjustRightInd w:val="0"/>
        <w:spacing w:line="560" w:lineRule="exact"/>
        <w:ind w:firstLineChars="200" w:firstLine="640"/>
        <w:rPr>
          <w:rFonts w:ascii="黑体" w:eastAsia="黑体" w:hAnsi="黑体" w:cs="E-BX"/>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第三十二条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竞赛结束后</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对获奖作品保留一个月的质疑投诉期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若收到投诉</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竞赛领导小组将委托主办单位有关部门进行调查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经调查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如确认该作品资格不符者</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取消该作品获得的</w:t>
      </w:r>
      <w:r w:rsidRPr="009F53D3">
        <w:rPr>
          <w:rFonts w:ascii="仿宋_GB2312" w:eastAsia="仿宋_GB2312" w:cs="FZFSK--GBK1-0" w:hint="eastAsia"/>
          <w:color w:val="000000"/>
          <w:kern w:val="0"/>
          <w:sz w:val="32"/>
          <w:szCs w:val="32"/>
        </w:rPr>
        <w:lastRenderedPageBreak/>
        <w:t>奖励</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重新计算作者所在学校团体总分及名次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取消该校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该省所获的优秀组织奖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通报全国组织委员会成员单位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并视情节轻重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分别给予所在学校取消下届联合发起单位资格或参赛资格的处罚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竞赛组委会保护投诉人的合法权益</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第三十三条</w:t>
      </w:r>
      <w:r w:rsidRPr="009F53D3">
        <w:rPr>
          <w:rFonts w:ascii="仿宋_GB2312" w:eastAsia="仿宋_GB2312" w:cs="FZHTK--GBK1-0" w:hint="eastAsia"/>
          <w:color w:val="000000"/>
          <w:kern w:val="0"/>
          <w:sz w:val="32"/>
          <w:szCs w:val="32"/>
        </w:rPr>
        <w:t xml:space="preserve">　</w:t>
      </w:r>
      <w:r w:rsidRPr="009F53D3">
        <w:rPr>
          <w:rFonts w:ascii="仿宋_GB2312" w:eastAsia="仿宋_GB2312" w:cs="FZFSK--GBK1-0" w:hint="eastAsia"/>
          <w:color w:val="000000"/>
          <w:kern w:val="0"/>
          <w:sz w:val="32"/>
          <w:szCs w:val="32"/>
        </w:rPr>
        <w:t>承办竞赛的高校应按当届组委会通过的申办办法</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申请承办下一届竞赛活动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获得历届</w:t>
      </w:r>
      <w:proofErr w:type="gramStart"/>
      <w:r w:rsidRPr="009F53D3">
        <w:rPr>
          <w:rFonts w:ascii="仿宋_GB2312" w:eastAsia="仿宋_GB2312" w:cs="E-BX" w:hint="eastAsia"/>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和</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优胜杯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的学校具有承办下届竞赛的优先权</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当届组委会通过一定的民主程序产生下届承办单位</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第三十四条</w:t>
      </w:r>
      <w:r w:rsidRPr="009F53D3">
        <w:rPr>
          <w:rFonts w:ascii="仿宋_GB2312" w:eastAsia="仿宋_GB2312" w:cs="E-BZ" w:hint="eastAsia"/>
          <w:color w:val="000000"/>
          <w:kern w:val="0"/>
          <w:sz w:val="32"/>
          <w:szCs w:val="32"/>
        </w:rPr>
        <w:t xml:space="preserve">　</w:t>
      </w:r>
      <w:r w:rsidRPr="009F53D3">
        <w:rPr>
          <w:rFonts w:ascii="仿宋_GB2312" w:eastAsia="仿宋_GB2312" w:cs="FZFSK--GBK1-0" w:hint="eastAsia"/>
          <w:color w:val="000000"/>
          <w:kern w:val="0"/>
          <w:sz w:val="32"/>
          <w:szCs w:val="32"/>
        </w:rPr>
        <w:t>竞赛承办单位有权以全国组织委员会名义寻求赞助</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最高荣誉</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不得用于寻求赞助</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第三十五条</w:t>
      </w:r>
      <w:r w:rsidRPr="009F53D3">
        <w:rPr>
          <w:rFonts w:ascii="仿宋_GB2312" w:eastAsia="仿宋_GB2312" w:cs="E-BZ" w:hint="eastAsia"/>
          <w:color w:val="000000"/>
          <w:kern w:val="0"/>
          <w:sz w:val="32"/>
          <w:szCs w:val="32"/>
        </w:rPr>
        <w:t xml:space="preserve">　</w:t>
      </w:r>
      <w:r w:rsidRPr="009F53D3">
        <w:rPr>
          <w:rFonts w:ascii="仿宋_GB2312" w:eastAsia="仿宋_GB2312" w:cs="E-BZ"/>
          <w:color w:val="000000"/>
          <w:kern w:val="0"/>
          <w:sz w:val="32"/>
          <w:szCs w:val="32"/>
        </w:rPr>
        <w:t>http</w:t>
      </w:r>
      <w:r w:rsidRPr="009F53D3">
        <w:rPr>
          <w:rFonts w:ascii="仿宋_GB2312" w:eastAsia="仿宋_GB2312" w:cs="E-BX"/>
          <w:color w:val="000000"/>
          <w:kern w:val="0"/>
          <w:sz w:val="32"/>
          <w:szCs w:val="32"/>
        </w:rPr>
        <w:t xml:space="preserve">: </w:t>
      </w:r>
      <w:r w:rsidRPr="009F53D3">
        <w:rPr>
          <w:rFonts w:ascii="仿宋_GB2312" w:eastAsia="仿宋_GB2312" w:cs="E-BZ"/>
          <w:color w:val="000000"/>
          <w:kern w:val="0"/>
          <w:sz w:val="32"/>
          <w:szCs w:val="32"/>
        </w:rPr>
        <w:t xml:space="preserve">/ / www. </w:t>
      </w:r>
      <w:proofErr w:type="spellStart"/>
      <w:proofErr w:type="gramStart"/>
      <w:r w:rsidRPr="009F53D3">
        <w:rPr>
          <w:rFonts w:ascii="仿宋_GB2312" w:eastAsia="仿宋_GB2312" w:cs="E-BZ"/>
          <w:color w:val="000000"/>
          <w:kern w:val="0"/>
          <w:sz w:val="32"/>
          <w:szCs w:val="32"/>
        </w:rPr>
        <w:t>tiaozhanbei</w:t>
      </w:r>
      <w:proofErr w:type="spellEnd"/>
      <w:proofErr w:type="gramEnd"/>
      <w:r w:rsidRPr="009F53D3">
        <w:rPr>
          <w:rFonts w:ascii="仿宋_GB2312" w:eastAsia="仿宋_GB2312" w:cs="E-BZ"/>
          <w:color w:val="000000"/>
          <w:kern w:val="0"/>
          <w:sz w:val="32"/>
          <w:szCs w:val="32"/>
        </w:rPr>
        <w:t xml:space="preserve">. net/ </w:t>
      </w:r>
      <w:r w:rsidRPr="009F53D3">
        <w:rPr>
          <w:rFonts w:ascii="仿宋_GB2312" w:eastAsia="仿宋_GB2312" w:cs="FZFSK--GBK1-0" w:hint="eastAsia"/>
          <w:color w:val="000000"/>
          <w:kern w:val="0"/>
          <w:sz w:val="32"/>
          <w:szCs w:val="32"/>
        </w:rPr>
        <w:t>为</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竞赛专用网站</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由主办单位和承办单位共同建设</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2B52B5">
        <w:rPr>
          <w:rFonts w:ascii="黑体" w:eastAsia="黑体" w:hAnsi="黑体" w:cs="E-BX" w:hint="eastAsia"/>
          <w:color w:val="000000"/>
          <w:kern w:val="0"/>
          <w:sz w:val="32"/>
          <w:szCs w:val="32"/>
        </w:rPr>
        <w:t xml:space="preserve">第三十六条　</w:t>
      </w:r>
      <w:r w:rsidRPr="009F53D3">
        <w:rPr>
          <w:rFonts w:ascii="仿宋_GB2312" w:eastAsia="仿宋_GB2312" w:cs="FZFSK--GBK1-0" w:hint="eastAsia"/>
          <w:color w:val="000000"/>
          <w:kern w:val="0"/>
          <w:sz w:val="32"/>
          <w:szCs w:val="32"/>
        </w:rPr>
        <w:t>本章程自全国组织委员会审议通过之日起生</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效</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由竞赛主办单位及全国组委会秘书处负责解释</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4920EB" w:rsidRDefault="004920EB" w:rsidP="00DD028D">
      <w:pPr>
        <w:autoSpaceDE w:val="0"/>
        <w:autoSpaceDN w:val="0"/>
        <w:adjustRightInd w:val="0"/>
        <w:spacing w:line="560" w:lineRule="exact"/>
        <w:rPr>
          <w:rFonts w:ascii="黑体" w:eastAsia="黑体" w:hAnsi="黑体" w:cs="FZHTK--GBK1-0"/>
          <w:color w:val="000000"/>
          <w:kern w:val="0"/>
          <w:sz w:val="32"/>
          <w:szCs w:val="32"/>
        </w:rPr>
      </w:pPr>
    </w:p>
    <w:p w:rsidR="00B01A0B" w:rsidRDefault="00B01A0B" w:rsidP="00DD028D">
      <w:pPr>
        <w:autoSpaceDE w:val="0"/>
        <w:autoSpaceDN w:val="0"/>
        <w:adjustRightInd w:val="0"/>
        <w:spacing w:line="560" w:lineRule="exact"/>
        <w:rPr>
          <w:rFonts w:ascii="黑体" w:eastAsia="黑体" w:hAnsi="黑体" w:cs="FZHTK--GBK1-0"/>
          <w:color w:val="000000"/>
          <w:kern w:val="0"/>
          <w:sz w:val="32"/>
          <w:szCs w:val="32"/>
        </w:rPr>
      </w:pPr>
    </w:p>
    <w:p w:rsidR="000C68E7" w:rsidRPr="00B01A0B" w:rsidRDefault="000C68E7" w:rsidP="00DD028D">
      <w:pPr>
        <w:autoSpaceDE w:val="0"/>
        <w:autoSpaceDN w:val="0"/>
        <w:adjustRightInd w:val="0"/>
        <w:spacing w:line="560" w:lineRule="exact"/>
        <w:rPr>
          <w:rFonts w:ascii="仿宋_GB2312" w:eastAsia="仿宋_GB2312" w:cs="FZKTK--GBK1-0"/>
          <w:color w:val="000000"/>
          <w:kern w:val="0"/>
          <w:sz w:val="32"/>
          <w:szCs w:val="32"/>
        </w:rPr>
      </w:pPr>
      <w:r w:rsidRPr="00B01A0B">
        <w:rPr>
          <w:rFonts w:ascii="仿宋_GB2312" w:eastAsia="仿宋_GB2312" w:cs="FZKTK--GBK1-0" w:hint="eastAsia"/>
          <w:color w:val="000000"/>
          <w:kern w:val="0"/>
          <w:sz w:val="32"/>
          <w:szCs w:val="32"/>
        </w:rPr>
        <w:lastRenderedPageBreak/>
        <w:t>附件</w:t>
      </w:r>
      <w:r w:rsidRPr="00B01A0B">
        <w:rPr>
          <w:rFonts w:ascii="仿宋_GB2312" w:eastAsia="仿宋_GB2312" w:cs="FZKTK--GBK1-0"/>
          <w:color w:val="000000"/>
          <w:kern w:val="0"/>
          <w:sz w:val="32"/>
          <w:szCs w:val="32"/>
        </w:rPr>
        <w:t>3</w:t>
      </w:r>
      <w:r w:rsidR="00B01A0B" w:rsidRPr="00B01A0B">
        <w:rPr>
          <w:rFonts w:ascii="仿宋_GB2312" w:eastAsia="仿宋_GB2312" w:cs="FZKTK--GBK1-0" w:hint="eastAsia"/>
          <w:color w:val="000000"/>
          <w:kern w:val="0"/>
          <w:sz w:val="32"/>
          <w:szCs w:val="32"/>
        </w:rPr>
        <w:t>．</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0C68E7" w:rsidRPr="002B52B5"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r w:rsidRPr="002B52B5">
        <w:rPr>
          <w:rFonts w:ascii="方正小标宋简体" w:eastAsia="方正小标宋简体" w:cs="FZFSK--GBK1-0" w:hint="eastAsia"/>
          <w:color w:val="000000"/>
          <w:kern w:val="0"/>
          <w:sz w:val="44"/>
          <w:szCs w:val="44"/>
        </w:rPr>
        <w:t>评审规则</w:t>
      </w:r>
    </w:p>
    <w:p w:rsidR="000C68E7" w:rsidRPr="009F53D3" w:rsidRDefault="000C68E7" w:rsidP="00DD028D">
      <w:pPr>
        <w:autoSpaceDE w:val="0"/>
        <w:autoSpaceDN w:val="0"/>
        <w:adjustRightInd w:val="0"/>
        <w:spacing w:line="560" w:lineRule="exact"/>
        <w:ind w:firstLineChars="200" w:firstLine="640"/>
        <w:rPr>
          <w:rFonts w:ascii="仿宋_GB2312" w:eastAsia="仿宋_GB2312" w:cs="E-B6"/>
          <w:color w:val="000000"/>
          <w:kern w:val="0"/>
          <w:sz w:val="32"/>
          <w:szCs w:val="32"/>
        </w:rPr>
      </w:pPr>
      <w:r w:rsidRPr="009F53D3">
        <w:rPr>
          <w:rFonts w:ascii="仿宋_GB2312" w:eastAsia="仿宋_GB2312" w:cs="E-B6"/>
          <w:color w:val="000000"/>
          <w:kern w:val="0"/>
          <w:sz w:val="32"/>
          <w:szCs w:val="32"/>
        </w:rPr>
        <w:t xml:space="preserve">( </w:t>
      </w:r>
      <w:r w:rsidRPr="009F53D3">
        <w:rPr>
          <w:rFonts w:ascii="仿宋_GB2312" w:eastAsia="仿宋_GB2312" w:cs="FZKTK--GBK1-0" w:hint="eastAsia"/>
          <w:color w:val="000000"/>
          <w:kern w:val="0"/>
          <w:sz w:val="32"/>
          <w:szCs w:val="32"/>
        </w:rPr>
        <w:t>经第十四届</w:t>
      </w:r>
      <w:r w:rsidRPr="009F53D3">
        <w:rPr>
          <w:rFonts w:ascii="仿宋_GB2312" w:eastAsia="仿宋_GB2312" w:cs="E-B6" w:hint="eastAsia"/>
          <w:color w:val="000000"/>
          <w:kern w:val="0"/>
          <w:sz w:val="32"/>
          <w:szCs w:val="32"/>
        </w:rPr>
        <w:t>“</w:t>
      </w:r>
      <w:r w:rsidRPr="009F53D3">
        <w:rPr>
          <w:rFonts w:ascii="仿宋_GB2312" w:eastAsia="仿宋_GB2312" w:cs="E-B6"/>
          <w:color w:val="000000"/>
          <w:kern w:val="0"/>
          <w:sz w:val="32"/>
          <w:szCs w:val="32"/>
        </w:rPr>
        <w:t xml:space="preserve"> </w:t>
      </w:r>
      <w:r w:rsidRPr="009F53D3">
        <w:rPr>
          <w:rFonts w:ascii="仿宋_GB2312" w:eastAsia="仿宋_GB2312" w:cs="FZKTK--GBK1-0" w:hint="eastAsia"/>
          <w:color w:val="000000"/>
          <w:kern w:val="0"/>
          <w:sz w:val="32"/>
          <w:szCs w:val="32"/>
        </w:rPr>
        <w:t>挑战杯</w:t>
      </w:r>
      <w:r w:rsidRPr="009F53D3">
        <w:rPr>
          <w:rFonts w:ascii="仿宋_GB2312" w:eastAsia="仿宋_GB2312" w:cs="E-B6" w:hint="eastAsia"/>
          <w:color w:val="000000"/>
          <w:kern w:val="0"/>
          <w:sz w:val="32"/>
          <w:szCs w:val="32"/>
        </w:rPr>
        <w:t>冶</w:t>
      </w:r>
      <w:r w:rsidRPr="009F53D3">
        <w:rPr>
          <w:rFonts w:ascii="仿宋_GB2312" w:eastAsia="仿宋_GB2312" w:cs="FZKTK--GBK1-0" w:hint="eastAsia"/>
          <w:color w:val="000000"/>
          <w:kern w:val="0"/>
          <w:sz w:val="32"/>
          <w:szCs w:val="32"/>
        </w:rPr>
        <w:t>竞赛组委会第一次全体会议通过</w:t>
      </w:r>
      <w:r w:rsidRPr="009F53D3">
        <w:rPr>
          <w:rFonts w:ascii="仿宋_GB2312" w:eastAsia="仿宋_GB2312" w:cs="E-B6"/>
          <w:color w:val="000000"/>
          <w:kern w:val="0"/>
          <w:sz w:val="32"/>
          <w:szCs w:val="32"/>
        </w:rPr>
        <w:t>)</w:t>
      </w:r>
    </w:p>
    <w:p w:rsidR="000C68E7"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p>
    <w:p w:rsidR="000C68E7" w:rsidRPr="002B52B5"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一</w:t>
      </w:r>
      <w:r w:rsidRPr="002B52B5">
        <w:rPr>
          <w:rFonts w:ascii="黑体" w:eastAsia="黑体" w:hAnsi="黑体" w:cs="E-FZ" w:hint="eastAsia"/>
          <w:color w:val="000000"/>
          <w:kern w:val="0"/>
          <w:sz w:val="32"/>
          <w:szCs w:val="32"/>
        </w:rPr>
        <w:t>、</w:t>
      </w:r>
      <w:r w:rsidRPr="002B52B5">
        <w:rPr>
          <w:rFonts w:ascii="黑体" w:eastAsia="黑体" w:hAnsi="黑体" w:cs="FZHTK--GBK1-0" w:hint="eastAsia"/>
          <w:color w:val="000000"/>
          <w:kern w:val="0"/>
          <w:sz w:val="32"/>
          <w:szCs w:val="32"/>
        </w:rPr>
        <w:t>本规则依据</w:t>
      </w:r>
      <w:r w:rsidRPr="002B52B5">
        <w:rPr>
          <w:rFonts w:ascii="黑体" w:eastAsia="黑体" w:hAnsi="黑体" w:cs="E-FZ" w:hint="eastAsia"/>
          <w:color w:val="000000"/>
          <w:kern w:val="0"/>
          <w:sz w:val="32"/>
          <w:szCs w:val="32"/>
        </w:rPr>
        <w:t>《“</w:t>
      </w:r>
      <w:r w:rsidRPr="002B52B5">
        <w:rPr>
          <w:rFonts w:ascii="黑体" w:eastAsia="黑体" w:hAnsi="黑体" w:cs="E-FZ"/>
          <w:color w:val="000000"/>
          <w:kern w:val="0"/>
          <w:sz w:val="32"/>
          <w:szCs w:val="32"/>
        </w:rPr>
        <w:t xml:space="preserve"> </w:t>
      </w:r>
      <w:r w:rsidRPr="002B52B5">
        <w:rPr>
          <w:rFonts w:ascii="黑体" w:eastAsia="黑体" w:hAnsi="黑体" w:cs="FZHTK--GBK1-0" w:hint="eastAsia"/>
          <w:color w:val="000000"/>
          <w:kern w:val="0"/>
          <w:sz w:val="32"/>
          <w:szCs w:val="32"/>
        </w:rPr>
        <w:t>挑战杯</w:t>
      </w:r>
      <w:r w:rsidRPr="002B52B5">
        <w:rPr>
          <w:rFonts w:ascii="黑体" w:eastAsia="黑体" w:hAnsi="黑体" w:cs="E-FZ" w:hint="eastAsia"/>
          <w:color w:val="000000"/>
          <w:kern w:val="0"/>
          <w:sz w:val="32"/>
          <w:szCs w:val="32"/>
        </w:rPr>
        <w:t>冶</w:t>
      </w:r>
      <w:r w:rsidRPr="002B52B5">
        <w:rPr>
          <w:rFonts w:ascii="黑体" w:eastAsia="黑体" w:hAnsi="黑体" w:cs="FZHTK--GBK1-0" w:hint="eastAsia"/>
          <w:color w:val="000000"/>
          <w:kern w:val="0"/>
          <w:sz w:val="32"/>
          <w:szCs w:val="32"/>
        </w:rPr>
        <w:t>全国大学生课外学术科技作品竞赛章程</w:t>
      </w:r>
      <w:r w:rsidRPr="002B52B5">
        <w:rPr>
          <w:rFonts w:ascii="黑体" w:eastAsia="黑体" w:hAnsi="黑体" w:cs="E-FZ" w:hint="eastAsia"/>
          <w:color w:val="000000"/>
          <w:kern w:val="0"/>
          <w:sz w:val="32"/>
          <w:szCs w:val="32"/>
        </w:rPr>
        <w:t>》</w:t>
      </w:r>
      <w:r w:rsidRPr="002B52B5">
        <w:rPr>
          <w:rFonts w:ascii="黑体" w:eastAsia="黑体" w:hAnsi="黑体" w:cs="FZHTK--GBK1-0" w:hint="eastAsia"/>
          <w:color w:val="000000"/>
          <w:kern w:val="0"/>
          <w:sz w:val="32"/>
          <w:szCs w:val="32"/>
        </w:rPr>
        <w:t>制定</w:t>
      </w:r>
      <w:r w:rsidRPr="002B52B5">
        <w:rPr>
          <w:rFonts w:ascii="黑体" w:eastAsia="黑体" w:hAnsi="黑体" w:cs="E-FZ"/>
          <w:color w:val="000000"/>
          <w:kern w:val="0"/>
          <w:sz w:val="32"/>
          <w:szCs w:val="32"/>
        </w:rPr>
        <w:t xml:space="preserve">, </w:t>
      </w:r>
      <w:r w:rsidRPr="002B52B5">
        <w:rPr>
          <w:rFonts w:ascii="黑体" w:eastAsia="黑体" w:hAnsi="黑体" w:cs="FZHTK--GBK1-0" w:hint="eastAsia"/>
          <w:color w:val="000000"/>
          <w:kern w:val="0"/>
          <w:sz w:val="32"/>
          <w:szCs w:val="32"/>
        </w:rPr>
        <w:t>全国评审委员会依据本规则制定评审实施细则</w:t>
      </w:r>
      <w:r w:rsidRPr="002B52B5">
        <w:rPr>
          <w:rFonts w:ascii="黑体" w:eastAsia="黑体" w:hAnsi="黑体" w:cs="E-FZ" w:hint="eastAsia"/>
          <w:color w:val="000000"/>
          <w:kern w:val="0"/>
          <w:sz w:val="32"/>
          <w:szCs w:val="32"/>
        </w:rPr>
        <w:t>。</w:t>
      </w:r>
    </w:p>
    <w:p w:rsidR="000C68E7" w:rsidRPr="002B52B5"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二、全国评审委员会的组成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全国评审委员会由主办单位聘请非高校的具有高级职称</w:t>
      </w:r>
    </w:p>
    <w:p w:rsidR="000C68E7" w:rsidRPr="002B52B5"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的</w:t>
      </w:r>
      <w:r w:rsidRPr="009F53D3">
        <w:rPr>
          <w:rFonts w:ascii="仿宋_GB2312" w:eastAsia="仿宋_GB2312" w:cs="E-BZ"/>
          <w:color w:val="000000"/>
          <w:kern w:val="0"/>
          <w:sz w:val="32"/>
          <w:szCs w:val="32"/>
        </w:rPr>
        <w:t xml:space="preserve">40 </w:t>
      </w:r>
      <w:proofErr w:type="gramStart"/>
      <w:r w:rsidRPr="009F53D3">
        <w:rPr>
          <w:rFonts w:ascii="仿宋_GB2312" w:eastAsia="仿宋_GB2312" w:cs="FZFSK--GBK1-0" w:hint="eastAsia"/>
          <w:color w:val="000000"/>
          <w:kern w:val="0"/>
          <w:sz w:val="32"/>
          <w:szCs w:val="32"/>
        </w:rPr>
        <w:t>名左右</w:t>
      </w:r>
      <w:proofErr w:type="gramEnd"/>
      <w:r w:rsidRPr="009F53D3">
        <w:rPr>
          <w:rFonts w:ascii="仿宋_GB2312" w:eastAsia="仿宋_GB2312" w:cs="FZFSK--GBK1-0" w:hint="eastAsia"/>
          <w:color w:val="000000"/>
          <w:kern w:val="0"/>
          <w:sz w:val="32"/>
          <w:szCs w:val="32"/>
        </w:rPr>
        <w:t>自然科学领域的专家和</w:t>
      </w:r>
      <w:r w:rsidRPr="009F53D3">
        <w:rPr>
          <w:rFonts w:ascii="仿宋_GB2312" w:eastAsia="仿宋_GB2312" w:cs="E-BZ"/>
          <w:color w:val="000000"/>
          <w:kern w:val="0"/>
          <w:sz w:val="32"/>
          <w:szCs w:val="32"/>
        </w:rPr>
        <w:t xml:space="preserve">20 </w:t>
      </w:r>
      <w:proofErr w:type="gramStart"/>
      <w:r w:rsidRPr="009F53D3">
        <w:rPr>
          <w:rFonts w:ascii="仿宋_GB2312" w:eastAsia="仿宋_GB2312" w:cs="FZFSK--GBK1-0" w:hint="eastAsia"/>
          <w:color w:val="000000"/>
          <w:kern w:val="0"/>
          <w:sz w:val="32"/>
          <w:szCs w:val="32"/>
        </w:rPr>
        <w:t>名左右</w:t>
      </w:r>
      <w:proofErr w:type="gramEnd"/>
      <w:r w:rsidRPr="009F53D3">
        <w:rPr>
          <w:rFonts w:ascii="仿宋_GB2312" w:eastAsia="仿宋_GB2312" w:cs="FZFSK--GBK1-0" w:hint="eastAsia"/>
          <w:color w:val="000000"/>
          <w:kern w:val="0"/>
          <w:sz w:val="32"/>
          <w:szCs w:val="32"/>
        </w:rPr>
        <w:t>哲学社会科学领域的专家组成</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全国评审委员会设主任一名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常务副主任二名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副主任</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若干名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秘书长一名</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下设若干专业组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各组设组长一至二名</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全国评审委员会下设由秘书长领导的秘书处</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负责对参</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赛作品分类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统计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送阅和评审的组织服务工作</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全国评审委员会成员名单</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正</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副主任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秘书长除外</w:t>
      </w:r>
      <w:r w:rsidRPr="009F53D3">
        <w:rPr>
          <w:rFonts w:ascii="仿宋_GB2312" w:eastAsia="仿宋_GB2312" w:cs="E-BX"/>
          <w:color w:val="000000"/>
          <w:kern w:val="0"/>
          <w:sz w:val="32"/>
          <w:szCs w:val="32"/>
        </w:rPr>
        <w:t>)</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在终审完毕之前实行保密</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在终审结束后可以公布</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全国评审委员会在向全国组织委员会报告终审结果后解</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散</w:t>
      </w:r>
      <w:r w:rsidRPr="009F53D3">
        <w:rPr>
          <w:rFonts w:ascii="仿宋_GB2312" w:eastAsia="仿宋_GB2312" w:cs="E-BX" w:hint="eastAsia"/>
          <w:color w:val="000000"/>
          <w:kern w:val="0"/>
          <w:sz w:val="32"/>
          <w:szCs w:val="32"/>
        </w:rPr>
        <w:t>。</w:t>
      </w:r>
    </w:p>
    <w:p w:rsidR="000C68E7" w:rsidRPr="002B52B5"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三、评审工作的基本原则</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参赛作品分自然科学类学术论文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w:t>
      </w:r>
    </w:p>
    <w:p w:rsidR="000C68E7" w:rsidRPr="002B52B5"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调查报告和学术论文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科技发明制作三类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自然科学类学术论文的作者限本专科生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哲学社会科学类社会调查报告和学术论文限定在哲学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经济</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社会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法律</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教育</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管理六个学科内</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2. </w:t>
      </w:r>
      <w:r w:rsidRPr="009F53D3">
        <w:rPr>
          <w:rFonts w:ascii="仿宋_GB2312" w:eastAsia="仿宋_GB2312" w:cs="FZFSK--GBK1-0" w:hint="eastAsia"/>
          <w:color w:val="000000"/>
          <w:kern w:val="0"/>
          <w:sz w:val="32"/>
          <w:szCs w:val="32"/>
        </w:rPr>
        <w:t>评审过程中综合考虑作品的科学性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先进性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现实意义等方面因素</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其中</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自然科学类学术论文侧重考核基础学科学术探索的前沿性和学术性</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哲学社会科学类社会调查报告和学术论文侧重考核与经济社会发展热点难点问题的结合程度和前瞻意义</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科技发明制作侧重考核作品的应用价值和转化前景</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全国评审委员会的评审工作分预审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终审两阶段进行</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预审要评选出省级组织协调委员会和发起高校报送作品的</w:t>
      </w:r>
      <w:r w:rsidRPr="009F53D3">
        <w:rPr>
          <w:rFonts w:ascii="仿宋_GB2312" w:eastAsia="仿宋_GB2312" w:cs="E-BZ"/>
          <w:color w:val="000000"/>
          <w:kern w:val="0"/>
          <w:sz w:val="32"/>
          <w:szCs w:val="32"/>
        </w:rPr>
        <w:t xml:space="preserve">80% </w:t>
      </w:r>
      <w:r w:rsidRPr="009F53D3">
        <w:rPr>
          <w:rFonts w:ascii="仿宋_GB2312" w:eastAsia="仿宋_GB2312" w:cs="FZFSK--GBK1-0" w:hint="eastAsia"/>
          <w:color w:val="000000"/>
          <w:kern w:val="0"/>
          <w:sz w:val="32"/>
          <w:szCs w:val="32"/>
        </w:rPr>
        <w:t>左右的作品入围获奖作品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评出入围作品中的</w:t>
      </w:r>
      <w:r w:rsidRPr="009F53D3">
        <w:rPr>
          <w:rFonts w:ascii="仿宋_GB2312" w:eastAsia="仿宋_GB2312" w:cs="E-BZ"/>
          <w:color w:val="000000"/>
          <w:kern w:val="0"/>
          <w:sz w:val="32"/>
          <w:szCs w:val="32"/>
        </w:rPr>
        <w:t xml:space="preserve">40% </w:t>
      </w:r>
      <w:r w:rsidRPr="009F53D3">
        <w:rPr>
          <w:rFonts w:ascii="仿宋_GB2312" w:eastAsia="仿宋_GB2312" w:cs="FZFSK--GBK1-0" w:hint="eastAsia"/>
          <w:color w:val="000000"/>
          <w:kern w:val="0"/>
          <w:sz w:val="32"/>
          <w:szCs w:val="32"/>
        </w:rPr>
        <w:t>获得三等奖</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其余</w:t>
      </w:r>
      <w:r w:rsidRPr="009F53D3">
        <w:rPr>
          <w:rFonts w:ascii="仿宋_GB2312" w:eastAsia="仿宋_GB2312" w:cs="E-BZ"/>
          <w:color w:val="000000"/>
          <w:kern w:val="0"/>
          <w:sz w:val="32"/>
          <w:szCs w:val="32"/>
        </w:rPr>
        <w:t xml:space="preserve">60% </w:t>
      </w:r>
      <w:r w:rsidRPr="009F53D3">
        <w:rPr>
          <w:rFonts w:ascii="仿宋_GB2312" w:eastAsia="仿宋_GB2312" w:cs="FZFSK--GBK1-0" w:hint="eastAsia"/>
          <w:color w:val="000000"/>
          <w:kern w:val="0"/>
          <w:sz w:val="32"/>
          <w:szCs w:val="32"/>
        </w:rPr>
        <w:t>进入终审决赛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终审要按自然科学类学术论文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哲学社会科学类社会调查报告和学术论文</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科技发明制作三类分别按照入围作品</w:t>
      </w:r>
      <w:r w:rsidRPr="009F53D3">
        <w:rPr>
          <w:rFonts w:ascii="仿宋_GB2312" w:eastAsia="仿宋_GB2312" w:cs="E-BZ"/>
          <w:color w:val="000000"/>
          <w:kern w:val="0"/>
          <w:sz w:val="32"/>
          <w:szCs w:val="32"/>
        </w:rPr>
        <w:t xml:space="preserve">3% </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8% </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24% </w:t>
      </w:r>
      <w:r w:rsidRPr="009F53D3">
        <w:rPr>
          <w:rFonts w:ascii="仿宋_GB2312" w:eastAsia="仿宋_GB2312" w:cs="E-BX" w:hint="eastAsia"/>
          <w:color w:val="000000"/>
          <w:kern w:val="0"/>
          <w:sz w:val="32"/>
          <w:szCs w:val="32"/>
        </w:rPr>
        <w:t>、</w:t>
      </w:r>
      <w:r w:rsidRPr="009F53D3">
        <w:rPr>
          <w:rFonts w:ascii="仿宋_GB2312" w:eastAsia="仿宋_GB2312" w:cs="E-BZ"/>
          <w:color w:val="000000"/>
          <w:kern w:val="0"/>
          <w:sz w:val="32"/>
          <w:szCs w:val="32"/>
        </w:rPr>
        <w:t xml:space="preserve">65% </w:t>
      </w:r>
      <w:r w:rsidRPr="009F53D3">
        <w:rPr>
          <w:rFonts w:ascii="仿宋_GB2312" w:eastAsia="仿宋_GB2312" w:cs="FZFSK--GBK1-0" w:hint="eastAsia"/>
          <w:color w:val="000000"/>
          <w:kern w:val="0"/>
          <w:sz w:val="32"/>
          <w:szCs w:val="32"/>
        </w:rPr>
        <w:t>的比例评出特</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一</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二</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三等奖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科技发明制作类</w:t>
      </w:r>
      <w:r w:rsidRPr="009F53D3">
        <w:rPr>
          <w:rFonts w:ascii="仿宋_GB2312" w:eastAsia="仿宋_GB2312" w:cs="E-BZ"/>
          <w:color w:val="000000"/>
          <w:kern w:val="0"/>
          <w:sz w:val="32"/>
          <w:szCs w:val="32"/>
        </w:rPr>
        <w:t xml:space="preserve">A </w:t>
      </w:r>
      <w:r w:rsidRPr="009F53D3">
        <w:rPr>
          <w:rFonts w:ascii="仿宋_GB2312" w:eastAsia="仿宋_GB2312" w:cs="FZFSK--GBK1-0" w:hint="eastAsia"/>
          <w:color w:val="000000"/>
          <w:kern w:val="0"/>
          <w:sz w:val="32"/>
          <w:szCs w:val="32"/>
        </w:rPr>
        <w:t>类和</w:t>
      </w:r>
      <w:r w:rsidRPr="009F53D3">
        <w:rPr>
          <w:rFonts w:ascii="仿宋_GB2312" w:eastAsia="仿宋_GB2312" w:cs="E-BZ"/>
          <w:color w:val="000000"/>
          <w:kern w:val="0"/>
          <w:sz w:val="32"/>
          <w:szCs w:val="32"/>
        </w:rPr>
        <w:t xml:space="preserve">B </w:t>
      </w:r>
      <w:r w:rsidRPr="009F53D3">
        <w:rPr>
          <w:rFonts w:ascii="仿宋_GB2312" w:eastAsia="仿宋_GB2312" w:cs="FZFSK--GBK1-0" w:hint="eastAsia"/>
          <w:color w:val="000000"/>
          <w:kern w:val="0"/>
          <w:sz w:val="32"/>
          <w:szCs w:val="32"/>
        </w:rPr>
        <w:t>类作品分别按上述比例设奖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各奖励等级之间的标准是相对的</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评审注意本专科生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硕士研究生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博士研究生在学识水平和科研能力上的差异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三个学历层次作者的作品各等奖的获奖比例与其进入终审的比例基本一致</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涉及需由有关部门出具证明材料的参赛作品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须按章程第三章第十九条的规定严格把关</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评审实行回避制度和保密制度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评委不得参与对其同省</w:t>
      </w:r>
      <w:r w:rsidRPr="009F53D3">
        <w:rPr>
          <w:rFonts w:ascii="仿宋_GB2312" w:eastAsia="仿宋_GB2312" w:cs="E-BX"/>
          <w:color w:val="000000"/>
          <w:kern w:val="0"/>
          <w:sz w:val="32"/>
          <w:szCs w:val="32"/>
        </w:rPr>
        <w:t xml:space="preserve"> ( </w:t>
      </w:r>
      <w:r w:rsidRPr="009F53D3">
        <w:rPr>
          <w:rFonts w:ascii="仿宋_GB2312" w:eastAsia="仿宋_GB2312" w:cs="FZFSK--GBK1-0" w:hint="eastAsia"/>
          <w:color w:val="000000"/>
          <w:kern w:val="0"/>
          <w:sz w:val="32"/>
          <w:szCs w:val="32"/>
        </w:rPr>
        <w:t>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高校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其本人亲属作品的评审工作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在评审结束之前</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任何评委不得以任何方式对外宣布</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泄露评审情况和结果</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全国评审委员会的评审工作按</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评审实施细则</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规定执行</w:t>
      </w:r>
      <w:r w:rsidRPr="009F53D3">
        <w:rPr>
          <w:rFonts w:ascii="仿宋_GB2312" w:eastAsia="仿宋_GB2312" w:cs="E-BX" w:hint="eastAsia"/>
          <w:color w:val="000000"/>
          <w:kern w:val="0"/>
          <w:sz w:val="32"/>
          <w:szCs w:val="32"/>
        </w:rPr>
        <w:t>。</w:t>
      </w:r>
    </w:p>
    <w:p w:rsidR="000C68E7" w:rsidRPr="002B52B5"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四、评审程序</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的组织协调委员会要按照</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FZXBSK--GBK1-0" w:hint="eastAsia"/>
          <w:kern w:val="0"/>
          <w:sz w:val="32"/>
          <w:szCs w:val="32"/>
        </w:rPr>
        <w:t>”</w:t>
      </w:r>
      <w:r w:rsidRPr="009F53D3">
        <w:rPr>
          <w:rFonts w:ascii="仿宋_GB2312" w:eastAsia="仿宋_GB2312" w:cs="FZFSK--GBK1-0" w:hint="eastAsia"/>
          <w:color w:val="000000"/>
          <w:kern w:val="0"/>
          <w:sz w:val="32"/>
          <w:szCs w:val="32"/>
        </w:rPr>
        <w:t>全国大学生课外学术科技作品竞赛资格及形式审查实施细则</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的</w:t>
      </w:r>
      <w:r w:rsidRPr="009F53D3">
        <w:rPr>
          <w:rFonts w:ascii="仿宋_GB2312" w:eastAsia="仿宋_GB2312" w:cs="FZFSK--GBK1-0" w:hint="eastAsia"/>
          <w:color w:val="000000"/>
          <w:kern w:val="0"/>
          <w:sz w:val="32"/>
          <w:szCs w:val="32"/>
        </w:rPr>
        <w:lastRenderedPageBreak/>
        <w:t>规定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对报送的作品进行严格的资格和形式审查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市</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评审委员会对报送作品进行认真的初评</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全国组织委员会秘书处对各省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组织协调委员会报送和发起高校直送的参赛作品进行资格及形式审查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不合格的作品取消参赛资格</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自然科学类学术论文和科技发明制作类的作品在承办单位所在地进行预审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预审要提出是否进入终审和获奖等级初步意见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哲学社会科学类社会调查报告和学术论文在全国评审委员会负责哲学社会科学类作品评审工作的常务副主任的主持下先期进行评审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选出一定比例作品赴承办单位所在地进行展示</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终审决赛期间</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评委在组委会安排的专门时间集体到展厅对作者</w:t>
      </w:r>
      <w:proofErr w:type="gramStart"/>
      <w:r w:rsidRPr="009F53D3">
        <w:rPr>
          <w:rFonts w:ascii="仿宋_GB2312" w:eastAsia="仿宋_GB2312" w:cs="FZFSK--GBK1-0" w:hint="eastAsia"/>
          <w:color w:val="000000"/>
          <w:kern w:val="0"/>
          <w:sz w:val="32"/>
          <w:szCs w:val="32"/>
        </w:rPr>
        <w:t>提出问辩</w:t>
      </w:r>
      <w:r w:rsidRPr="009F53D3">
        <w:rPr>
          <w:rFonts w:ascii="仿宋_GB2312" w:eastAsia="仿宋_GB2312" w:cs="E-BX"/>
          <w:color w:val="000000"/>
          <w:kern w:val="0"/>
          <w:sz w:val="32"/>
          <w:szCs w:val="32"/>
        </w:rPr>
        <w:t>,</w:t>
      </w:r>
      <w:proofErr w:type="gramEnd"/>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并审看发明制作类作品的实物</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每个评委须向自己负责评审的作品的作者至少询问一次</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评委可以对所评审的作品的资格提出质疑</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并提出质疑理由</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证据或线索</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受到评委质疑的作品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将提交竞赛作品资格评判委员会按程序评定其参赛资格</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评委会应于终审开始时在主任的主持下召开评委会全体会议</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听取组委会对竞赛活动情况的通报</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HTK--GBK1-0"/>
          <w:color w:val="000000"/>
          <w:kern w:val="0"/>
          <w:sz w:val="32"/>
          <w:szCs w:val="32"/>
        </w:rPr>
      </w:pPr>
      <w:r w:rsidRPr="002B52B5">
        <w:rPr>
          <w:rFonts w:ascii="黑体" w:eastAsia="黑体" w:hAnsi="黑体" w:cs="FZHTK--GBK1-0" w:hint="eastAsia"/>
          <w:color w:val="000000"/>
          <w:kern w:val="0"/>
          <w:sz w:val="32"/>
          <w:szCs w:val="32"/>
        </w:rPr>
        <w:t>五、各省</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区、市</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初评工作</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由该省</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区、市</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评审委员会参照上述规则主持</w:t>
      </w:r>
      <w:r w:rsidRPr="009F53D3">
        <w:rPr>
          <w:rFonts w:ascii="仿宋_GB2312" w:eastAsia="仿宋_GB2312" w:cs="E-FZ" w:hint="eastAsia"/>
          <w:color w:val="000000"/>
          <w:kern w:val="0"/>
          <w:sz w:val="32"/>
          <w:szCs w:val="32"/>
        </w:rPr>
        <w:t>。</w:t>
      </w:r>
    </w:p>
    <w:p w:rsidR="000C68E7" w:rsidRPr="002B52B5" w:rsidRDefault="000C68E7" w:rsidP="00DD028D">
      <w:pPr>
        <w:autoSpaceDE w:val="0"/>
        <w:autoSpaceDN w:val="0"/>
        <w:adjustRightInd w:val="0"/>
        <w:spacing w:line="560" w:lineRule="exact"/>
        <w:ind w:firstLineChars="200" w:firstLine="640"/>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六、本规则由竞赛主办单位负责解释</w:t>
      </w:r>
      <w:r w:rsidRPr="002B52B5">
        <w:rPr>
          <w:rFonts w:ascii="黑体" w:eastAsia="黑体" w:hAnsi="黑体" w:cs="FZHTK--GBK1-0"/>
          <w:color w:val="000000"/>
          <w:kern w:val="0"/>
          <w:sz w:val="32"/>
          <w:szCs w:val="32"/>
        </w:rPr>
        <w:t xml:space="preserve">, </w:t>
      </w:r>
      <w:r w:rsidRPr="002B52B5">
        <w:rPr>
          <w:rFonts w:ascii="黑体" w:eastAsia="黑体" w:hAnsi="黑体" w:cs="FZHTK--GBK1-0" w:hint="eastAsia"/>
          <w:color w:val="000000"/>
          <w:kern w:val="0"/>
          <w:sz w:val="32"/>
          <w:szCs w:val="32"/>
        </w:rPr>
        <w:t>并由主办单位根据全</w:t>
      </w:r>
    </w:p>
    <w:p w:rsidR="000C68E7" w:rsidRPr="002B52B5" w:rsidRDefault="000C68E7" w:rsidP="00DD028D">
      <w:pPr>
        <w:autoSpaceDE w:val="0"/>
        <w:autoSpaceDN w:val="0"/>
        <w:adjustRightInd w:val="0"/>
        <w:spacing w:line="560" w:lineRule="exact"/>
        <w:rPr>
          <w:rFonts w:ascii="黑体" w:eastAsia="黑体" w:hAnsi="黑体" w:cs="FZHTK--GBK1-0"/>
          <w:color w:val="000000"/>
          <w:kern w:val="0"/>
          <w:sz w:val="32"/>
          <w:szCs w:val="32"/>
        </w:rPr>
      </w:pPr>
      <w:r w:rsidRPr="002B52B5">
        <w:rPr>
          <w:rFonts w:ascii="黑体" w:eastAsia="黑体" w:hAnsi="黑体" w:cs="FZHTK--GBK1-0" w:hint="eastAsia"/>
          <w:color w:val="000000"/>
          <w:kern w:val="0"/>
          <w:sz w:val="32"/>
          <w:szCs w:val="32"/>
        </w:rPr>
        <w:t>国组委会的意见修改。</w:t>
      </w:r>
    </w:p>
    <w:p w:rsidR="000C68E7" w:rsidRDefault="000C68E7" w:rsidP="00DD028D">
      <w:pPr>
        <w:autoSpaceDE w:val="0"/>
        <w:autoSpaceDN w:val="0"/>
        <w:adjustRightInd w:val="0"/>
        <w:spacing w:line="560" w:lineRule="exact"/>
        <w:rPr>
          <w:rFonts w:ascii="黑体" w:eastAsia="黑体" w:hAnsi="黑体" w:cs="FZHTK--GBK1-0"/>
          <w:color w:val="000000"/>
          <w:kern w:val="0"/>
          <w:sz w:val="32"/>
          <w:szCs w:val="32"/>
        </w:rPr>
      </w:pPr>
    </w:p>
    <w:p w:rsidR="000C68E7" w:rsidRDefault="000C68E7" w:rsidP="00DD028D">
      <w:pPr>
        <w:autoSpaceDE w:val="0"/>
        <w:autoSpaceDN w:val="0"/>
        <w:adjustRightInd w:val="0"/>
        <w:spacing w:line="560" w:lineRule="exact"/>
        <w:rPr>
          <w:rFonts w:ascii="黑体" w:eastAsia="黑体" w:hAnsi="黑体" w:cs="FZHTK--GBK1-0"/>
          <w:color w:val="000000"/>
          <w:kern w:val="0"/>
          <w:sz w:val="32"/>
          <w:szCs w:val="32"/>
        </w:rPr>
      </w:pPr>
    </w:p>
    <w:p w:rsidR="00B01A0B" w:rsidRDefault="00B01A0B" w:rsidP="00DD028D">
      <w:pPr>
        <w:autoSpaceDE w:val="0"/>
        <w:autoSpaceDN w:val="0"/>
        <w:adjustRightInd w:val="0"/>
        <w:spacing w:line="560" w:lineRule="exact"/>
        <w:rPr>
          <w:rFonts w:ascii="黑体" w:eastAsia="黑体" w:hAnsi="黑体" w:cs="FZHTK--GBK1-0"/>
          <w:color w:val="000000"/>
          <w:kern w:val="0"/>
          <w:sz w:val="32"/>
          <w:szCs w:val="32"/>
        </w:rPr>
      </w:pPr>
    </w:p>
    <w:p w:rsidR="000C68E7" w:rsidRPr="00B01A0B"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B01A0B">
        <w:rPr>
          <w:rFonts w:ascii="仿宋_GB2312" w:eastAsia="仿宋_GB2312" w:cs="FZFSK--GBK1-0" w:hint="eastAsia"/>
          <w:color w:val="000000"/>
          <w:kern w:val="0"/>
          <w:sz w:val="32"/>
          <w:szCs w:val="32"/>
        </w:rPr>
        <w:lastRenderedPageBreak/>
        <w:t>附件</w:t>
      </w:r>
      <w:r w:rsidRPr="00B01A0B">
        <w:rPr>
          <w:rFonts w:ascii="仿宋_GB2312" w:eastAsia="仿宋_GB2312" w:cs="FZFSK--GBK1-0"/>
          <w:color w:val="000000"/>
          <w:kern w:val="0"/>
          <w:sz w:val="32"/>
          <w:szCs w:val="32"/>
        </w:rPr>
        <w:t>4</w:t>
      </w:r>
      <w:r w:rsidR="00B01A0B" w:rsidRPr="00B01A0B">
        <w:rPr>
          <w:rFonts w:ascii="仿宋_GB2312" w:eastAsia="仿宋_GB2312" w:cs="FZFSK--GBK1-0" w:hint="eastAsia"/>
          <w:color w:val="000000"/>
          <w:kern w:val="0"/>
          <w:sz w:val="32"/>
          <w:szCs w:val="32"/>
        </w:rPr>
        <w:t>．</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0C68E7" w:rsidRPr="002B52B5"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r w:rsidRPr="002B52B5">
        <w:rPr>
          <w:rFonts w:ascii="方正小标宋简体" w:eastAsia="方正小标宋简体" w:cs="FZFSK--GBK1-0" w:hint="eastAsia"/>
          <w:color w:val="000000"/>
          <w:kern w:val="0"/>
          <w:sz w:val="44"/>
          <w:szCs w:val="44"/>
        </w:rPr>
        <w:t>哲学社会科学类参赛作品参考题</w:t>
      </w:r>
    </w:p>
    <w:p w:rsidR="000C68E7"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为贯彻</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挑战杯</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竞赛的宗旨</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帮助参赛学生将所学知识与经济社会发展紧密结合</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更好地进行参赛作品选题制作</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特请有关专家拟定了本参考题目</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总体要求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鼓励参赛学生认真学习党的十八大重要精神</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结合对经济建设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政治建设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文化建设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社会建设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生态文明建设等方面的要求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用建设性的态度和改革发展的眼光</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贴近实际</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贴近生活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贴近群众</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典型调查</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以小见大</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独立思考</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了解新情况</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反映新问题</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体认新实践</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研究新经验</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深刻认识国情</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拓展时代视野</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加深对中国特色社会主义道路</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理论和制度的理解和把握</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树立正确的世界观</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人生观</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价值观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培养实事求是</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以人为本</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与时俱进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艰苦奋斗</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勇于创新和科学严谨的精神</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锻炼运用科学理论认识</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分析和解决实际问题的能力</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参赛的作品</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论文类每篇在</w:t>
      </w:r>
      <w:r w:rsidRPr="009F53D3">
        <w:rPr>
          <w:rFonts w:ascii="仿宋_GB2312" w:eastAsia="仿宋_GB2312" w:cs="E-BZ"/>
          <w:color w:val="000000"/>
          <w:kern w:val="0"/>
          <w:sz w:val="32"/>
          <w:szCs w:val="32"/>
        </w:rPr>
        <w:t xml:space="preserve">8000 </w:t>
      </w:r>
      <w:r w:rsidRPr="009F53D3">
        <w:rPr>
          <w:rFonts w:ascii="仿宋_GB2312" w:eastAsia="仿宋_GB2312" w:cs="FZFSK--GBK1-0" w:hint="eastAsia"/>
          <w:color w:val="000000"/>
          <w:kern w:val="0"/>
          <w:sz w:val="32"/>
          <w:szCs w:val="32"/>
        </w:rPr>
        <w:t>字以内</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调查报告类每篇在</w:t>
      </w:r>
      <w:r w:rsidRPr="009F53D3">
        <w:rPr>
          <w:rFonts w:ascii="仿宋_GB2312" w:eastAsia="仿宋_GB2312" w:cs="E-BZ"/>
          <w:color w:val="000000"/>
          <w:kern w:val="0"/>
          <w:sz w:val="32"/>
          <w:szCs w:val="32"/>
        </w:rPr>
        <w:t xml:space="preserve">15000 </w:t>
      </w:r>
      <w:r w:rsidRPr="009F53D3">
        <w:rPr>
          <w:rFonts w:ascii="仿宋_GB2312" w:eastAsia="仿宋_GB2312" w:cs="FZFSK--GBK1-0" w:hint="eastAsia"/>
          <w:color w:val="000000"/>
          <w:kern w:val="0"/>
          <w:sz w:val="32"/>
          <w:szCs w:val="32"/>
        </w:rPr>
        <w:t>字以内</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为党政部门</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企事业单位所作的各类发展规划</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工作方案和咨询报告</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已被采用者亦可申报参赛</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同时附上原件和采用单位证明的复印件和鉴定材料等</w:t>
      </w:r>
      <w:r w:rsidRPr="009F53D3">
        <w:rPr>
          <w:rFonts w:ascii="仿宋_GB2312" w:eastAsia="仿宋_GB2312" w:cs="E-BX" w:hint="eastAsia"/>
          <w:color w:val="000000"/>
          <w:kern w:val="0"/>
          <w:sz w:val="32"/>
          <w:szCs w:val="32"/>
        </w:rPr>
        <w:t>。</w:t>
      </w:r>
    </w:p>
    <w:p w:rsidR="000C68E7" w:rsidRPr="009F53D3" w:rsidRDefault="000C68E7" w:rsidP="00DD028D">
      <w:pPr>
        <w:autoSpaceDE w:val="0"/>
        <w:autoSpaceDN w:val="0"/>
        <w:adjustRightInd w:val="0"/>
        <w:spacing w:line="560" w:lineRule="exact"/>
        <w:rPr>
          <w:rFonts w:ascii="仿宋_GB2312" w:eastAsia="仿宋_GB2312" w:cs="E-BX"/>
          <w:color w:val="000000"/>
          <w:kern w:val="0"/>
          <w:sz w:val="32"/>
          <w:szCs w:val="32"/>
        </w:rPr>
      </w:pPr>
      <w:r w:rsidRPr="009F53D3">
        <w:rPr>
          <w:rFonts w:ascii="仿宋_GB2312" w:eastAsia="仿宋_GB2312" w:cs="FZFSK--GBK1-0" w:hint="eastAsia"/>
          <w:color w:val="000000"/>
          <w:kern w:val="0"/>
          <w:sz w:val="32"/>
          <w:szCs w:val="32"/>
        </w:rPr>
        <w:t>本届组委会不接受没有列为竞赛学科的作品参赛</w:t>
      </w:r>
      <w:r w:rsidRPr="009F53D3">
        <w:rPr>
          <w:rFonts w:ascii="仿宋_GB2312" w:eastAsia="仿宋_GB2312" w:cs="E-BX" w:hint="eastAsia"/>
          <w:color w:val="000000"/>
          <w:kern w:val="0"/>
          <w:sz w:val="32"/>
          <w:szCs w:val="32"/>
        </w:rPr>
        <w:t>。</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哲学类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解放思想</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实事求是</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与时俱进</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求真务实与中国特色</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lastRenderedPageBreak/>
        <w:t>社会主义道路的开创</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用马克思主义中国化最新成果武装头脑</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推进发展改革</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实现中华民族伟大复兴中国</w:t>
      </w:r>
      <w:proofErr w:type="gramStart"/>
      <w:r w:rsidRPr="009F53D3">
        <w:rPr>
          <w:rFonts w:ascii="仿宋_GB2312" w:eastAsia="仿宋_GB2312" w:cs="FZFSK--GBK1-0" w:hint="eastAsia"/>
          <w:color w:val="000000"/>
          <w:kern w:val="0"/>
          <w:sz w:val="32"/>
          <w:szCs w:val="32"/>
        </w:rPr>
        <w:t>梦丰富</w:t>
      </w:r>
      <w:proofErr w:type="gramEnd"/>
      <w:r w:rsidRPr="009F53D3">
        <w:rPr>
          <w:rFonts w:ascii="仿宋_GB2312" w:eastAsia="仿宋_GB2312" w:cs="FZFSK--GBK1-0" w:hint="eastAsia"/>
          <w:color w:val="000000"/>
          <w:kern w:val="0"/>
          <w:sz w:val="32"/>
          <w:szCs w:val="32"/>
        </w:rPr>
        <w:t>实践的典型调查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党的群众路线教育实践活动成功的思想基础和理论意义</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实践创新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理论创新</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制度创新推动经济社会发展的典</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建设社会主义和谐社会实践的典型调查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培育社会主义核心价值观的实践和经验典型调查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运用中华优秀传统文化推进社会主义核心价值观教育的</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实践与经验调查研究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推进公民道德建设工程的实践和经验调查研究</w:t>
      </w:r>
    </w:p>
    <w:p w:rsidR="000C68E7"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社会主义初级阶段促进人的全面发展与共同</w:t>
      </w:r>
      <w:proofErr w:type="gramStart"/>
      <w:r w:rsidRPr="009F53D3">
        <w:rPr>
          <w:rFonts w:ascii="仿宋_GB2312" w:eastAsia="仿宋_GB2312" w:cs="FZFSK--GBK1-0" w:hint="eastAsia"/>
          <w:color w:val="000000"/>
          <w:kern w:val="0"/>
          <w:sz w:val="32"/>
          <w:szCs w:val="32"/>
        </w:rPr>
        <w:t>富裕实践</w:t>
      </w:r>
      <w:proofErr w:type="gramEnd"/>
      <w:r w:rsidRPr="009F53D3">
        <w:rPr>
          <w:rFonts w:ascii="仿宋_GB2312" w:eastAsia="仿宋_GB2312" w:cs="FZFSK--GBK1-0" w:hint="eastAsia"/>
          <w:color w:val="000000"/>
          <w:kern w:val="0"/>
          <w:sz w:val="32"/>
          <w:szCs w:val="32"/>
        </w:rPr>
        <w:t>和路径创新调查研究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经济类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全面建成小康社会丰富实践的典型调查研究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各地稳增长</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转方式</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调结构的成功案例调查研究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使市场在资源配置中起决定作用和更好发挥政府作用</w:t>
      </w:r>
      <w:r w:rsidRPr="009F53D3">
        <w:rPr>
          <w:rFonts w:ascii="仿宋_GB2312" w:eastAsia="仿宋_GB2312" w:cs="E-BX"/>
          <w:color w:val="000000"/>
          <w:kern w:val="0"/>
          <w:sz w:val="32"/>
          <w:szCs w:val="32"/>
        </w:rPr>
        <w:t>,</w:t>
      </w:r>
      <w:r w:rsidRPr="009F53D3">
        <w:rPr>
          <w:rFonts w:ascii="仿宋_GB2312" w:eastAsia="仿宋_GB2312" w:cs="FZFSK--GBK1-0" w:hint="eastAsia"/>
          <w:color w:val="000000"/>
          <w:kern w:val="0"/>
          <w:sz w:val="32"/>
          <w:szCs w:val="32"/>
        </w:rPr>
        <w:t>健全社会主义市场经济体制的典型调查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建设统一开放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竞争有序的现代市场体系的典型调查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E-BX"/>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以工促农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以城带乡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工农互惠</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城乡一体新型工农</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城乡关系建设的典型调查研究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6. </w:t>
      </w:r>
      <w:r w:rsidRPr="009F53D3">
        <w:rPr>
          <w:rFonts w:ascii="仿宋_GB2312" w:eastAsia="仿宋_GB2312" w:cs="FZFSK--GBK1-0" w:hint="eastAsia"/>
          <w:color w:val="000000"/>
          <w:kern w:val="0"/>
          <w:sz w:val="32"/>
          <w:szCs w:val="32"/>
        </w:rPr>
        <w:t>农村依法流转土地承包经营权问题的调查研究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推进现代农业发展的多种途径和多类模式典型调查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各地调整和优化农业产业结构的典型与经验调查研究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专业大户</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家庭农场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农民合作社</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农业企业等规模经营形式发展和创新的调查研究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发展人力资源市场</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完善就业服务体系的调查研究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11. </w:t>
      </w:r>
      <w:r w:rsidRPr="009F53D3">
        <w:rPr>
          <w:rFonts w:ascii="仿宋_GB2312" w:eastAsia="仿宋_GB2312" w:cs="FZFSK--GBK1-0" w:hint="eastAsia"/>
          <w:color w:val="000000"/>
          <w:kern w:val="0"/>
          <w:sz w:val="32"/>
          <w:szCs w:val="32"/>
        </w:rPr>
        <w:t>推进产业转型升级</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发展新兴产业的典型调查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12. </w:t>
      </w:r>
      <w:r w:rsidRPr="009F53D3">
        <w:rPr>
          <w:rFonts w:ascii="仿宋_GB2312" w:eastAsia="仿宋_GB2312" w:cs="FZFSK--GBK1-0" w:hint="eastAsia"/>
          <w:color w:val="000000"/>
          <w:kern w:val="0"/>
          <w:sz w:val="32"/>
          <w:szCs w:val="32"/>
        </w:rPr>
        <w:t>扩大国内需求</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刺激消费需求的实践和经验调查研究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13. </w:t>
      </w:r>
      <w:r w:rsidRPr="009F53D3">
        <w:rPr>
          <w:rFonts w:ascii="仿宋_GB2312" w:eastAsia="仿宋_GB2312" w:cs="FZFSK--GBK1-0" w:hint="eastAsia"/>
          <w:color w:val="000000"/>
          <w:kern w:val="0"/>
          <w:sz w:val="32"/>
          <w:szCs w:val="32"/>
        </w:rPr>
        <w:t>发挥区位优势</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推动老少边贫地区发展的调查研究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14. </w:t>
      </w:r>
      <w:r w:rsidRPr="009F53D3">
        <w:rPr>
          <w:rFonts w:ascii="仿宋_GB2312" w:eastAsia="仿宋_GB2312" w:cs="FZFSK--GBK1-0" w:hint="eastAsia"/>
          <w:color w:val="000000"/>
          <w:kern w:val="0"/>
          <w:sz w:val="32"/>
          <w:szCs w:val="32"/>
        </w:rPr>
        <w:t>地方性中小金融机构发展和改革的调查研究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15. </w:t>
      </w:r>
      <w:r w:rsidRPr="009F53D3">
        <w:rPr>
          <w:rFonts w:ascii="仿宋_GB2312" w:eastAsia="仿宋_GB2312" w:cs="FZFSK--GBK1-0" w:hint="eastAsia"/>
          <w:color w:val="000000"/>
          <w:kern w:val="0"/>
          <w:sz w:val="32"/>
          <w:szCs w:val="32"/>
        </w:rPr>
        <w:t>我国物联网服务业的崛起</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发展与创新调查研究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16. </w:t>
      </w:r>
      <w:r w:rsidRPr="009F53D3">
        <w:rPr>
          <w:rFonts w:ascii="仿宋_GB2312" w:eastAsia="仿宋_GB2312" w:cs="FZFSK--GBK1-0" w:hint="eastAsia"/>
          <w:color w:val="000000"/>
          <w:kern w:val="0"/>
          <w:sz w:val="32"/>
          <w:szCs w:val="32"/>
        </w:rPr>
        <w:t>构建以企业为主体</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市场为导向</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产学研相结合的技术</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创新体系实践和经验的调查研究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17. </w:t>
      </w:r>
      <w:r w:rsidRPr="009F53D3">
        <w:rPr>
          <w:rFonts w:ascii="仿宋_GB2312" w:eastAsia="仿宋_GB2312" w:cs="FZFSK--GBK1-0" w:hint="eastAsia"/>
          <w:color w:val="000000"/>
          <w:kern w:val="0"/>
          <w:sz w:val="32"/>
          <w:szCs w:val="32"/>
        </w:rPr>
        <w:t>各地发展中小</w:t>
      </w:r>
      <w:proofErr w:type="gramStart"/>
      <w:r w:rsidRPr="009F53D3">
        <w:rPr>
          <w:rFonts w:ascii="仿宋_GB2312" w:eastAsia="仿宋_GB2312" w:cs="FZFSK--GBK1-0" w:hint="eastAsia"/>
          <w:color w:val="000000"/>
          <w:kern w:val="0"/>
          <w:sz w:val="32"/>
          <w:szCs w:val="32"/>
        </w:rPr>
        <w:t>微企业</w:t>
      </w:r>
      <w:proofErr w:type="gramEnd"/>
      <w:r w:rsidRPr="009F53D3">
        <w:rPr>
          <w:rFonts w:ascii="仿宋_GB2312" w:eastAsia="仿宋_GB2312" w:cs="FZFSK--GBK1-0" w:hint="eastAsia"/>
          <w:color w:val="000000"/>
          <w:kern w:val="0"/>
          <w:sz w:val="32"/>
          <w:szCs w:val="32"/>
        </w:rPr>
        <w:t>的改革创新的举措与经验调查研究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18. </w:t>
      </w:r>
      <w:r w:rsidRPr="009F53D3">
        <w:rPr>
          <w:rFonts w:ascii="仿宋_GB2312" w:eastAsia="仿宋_GB2312" w:cs="FZFSK--GBK1-0" w:hint="eastAsia"/>
          <w:color w:val="000000"/>
          <w:kern w:val="0"/>
          <w:sz w:val="32"/>
          <w:szCs w:val="32"/>
        </w:rPr>
        <w:t>促进就业和构建和谐劳资关系问题的调查研究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19. </w:t>
      </w:r>
      <w:r w:rsidRPr="009F53D3">
        <w:rPr>
          <w:rFonts w:ascii="仿宋_GB2312" w:eastAsia="仿宋_GB2312" w:cs="FZFSK--GBK1-0" w:hint="eastAsia"/>
          <w:color w:val="000000"/>
          <w:kern w:val="0"/>
          <w:sz w:val="32"/>
          <w:szCs w:val="32"/>
        </w:rPr>
        <w:t>深化收入分配制度改革</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不断提高居民收入的案例调查研究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20. </w:t>
      </w:r>
      <w:r w:rsidRPr="009F53D3">
        <w:rPr>
          <w:rFonts w:ascii="仿宋_GB2312" w:eastAsia="仿宋_GB2312" w:cs="FZFSK--GBK1-0" w:hint="eastAsia"/>
          <w:color w:val="000000"/>
          <w:kern w:val="0"/>
          <w:sz w:val="32"/>
          <w:szCs w:val="32"/>
        </w:rPr>
        <w:t>我国现代服务业发展路径开拓和模式创新的典型调查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21. </w:t>
      </w:r>
      <w:r w:rsidRPr="009F53D3">
        <w:rPr>
          <w:rFonts w:ascii="仿宋_GB2312" w:eastAsia="仿宋_GB2312" w:cs="FZFSK--GBK1-0" w:hint="eastAsia"/>
          <w:color w:val="000000"/>
          <w:kern w:val="0"/>
          <w:sz w:val="32"/>
          <w:szCs w:val="32"/>
        </w:rPr>
        <w:t>活跃和完善中国式劳动力和人才市场调查研究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22. </w:t>
      </w:r>
      <w:r w:rsidRPr="009F53D3">
        <w:rPr>
          <w:rFonts w:ascii="仿宋_GB2312" w:eastAsia="仿宋_GB2312" w:cs="FZFSK--GBK1-0" w:hint="eastAsia"/>
          <w:color w:val="000000"/>
          <w:kern w:val="0"/>
          <w:sz w:val="32"/>
          <w:szCs w:val="32"/>
        </w:rPr>
        <w:t>自主开展技术创新做大做</w:t>
      </w:r>
      <w:proofErr w:type="gramStart"/>
      <w:r w:rsidRPr="009F53D3">
        <w:rPr>
          <w:rFonts w:ascii="仿宋_GB2312" w:eastAsia="仿宋_GB2312" w:cs="FZFSK--GBK1-0" w:hint="eastAsia"/>
          <w:color w:val="000000"/>
          <w:kern w:val="0"/>
          <w:sz w:val="32"/>
          <w:szCs w:val="32"/>
        </w:rPr>
        <w:t>强产业</w:t>
      </w:r>
      <w:proofErr w:type="gramEnd"/>
      <w:r w:rsidRPr="009F53D3">
        <w:rPr>
          <w:rFonts w:ascii="仿宋_GB2312" w:eastAsia="仿宋_GB2312" w:cs="FZFSK--GBK1-0" w:hint="eastAsia"/>
          <w:color w:val="000000"/>
          <w:kern w:val="0"/>
          <w:sz w:val="32"/>
          <w:szCs w:val="32"/>
        </w:rPr>
        <w:t>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23. </w:t>
      </w:r>
      <w:r w:rsidRPr="009F53D3">
        <w:rPr>
          <w:rFonts w:ascii="仿宋_GB2312" w:eastAsia="仿宋_GB2312" w:cs="FZFSK--GBK1-0" w:hint="eastAsia"/>
          <w:color w:val="000000"/>
          <w:kern w:val="0"/>
          <w:sz w:val="32"/>
          <w:szCs w:val="32"/>
        </w:rPr>
        <w:t>各类企业建设现代企业制度的典型调查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24. </w:t>
      </w:r>
      <w:r w:rsidRPr="009F53D3">
        <w:rPr>
          <w:rFonts w:ascii="仿宋_GB2312" w:eastAsia="仿宋_GB2312" w:cs="FZFSK--GBK1-0" w:hint="eastAsia"/>
          <w:color w:val="000000"/>
          <w:kern w:val="0"/>
          <w:sz w:val="32"/>
          <w:szCs w:val="32"/>
        </w:rPr>
        <w:t>各地创业园区的布局和发展问题调查研究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25. </w:t>
      </w:r>
      <w:r w:rsidRPr="009F53D3">
        <w:rPr>
          <w:rFonts w:ascii="仿宋_GB2312" w:eastAsia="仿宋_GB2312" w:cs="FZFSK--GBK1-0" w:hint="eastAsia"/>
          <w:color w:val="000000"/>
          <w:kern w:val="0"/>
          <w:sz w:val="32"/>
          <w:szCs w:val="32"/>
        </w:rPr>
        <w:t>适应经济全球化新形势</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构建开放型经济新体制的典型调查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26. 21 </w:t>
      </w:r>
      <w:r w:rsidRPr="009F53D3">
        <w:rPr>
          <w:rFonts w:ascii="仿宋_GB2312" w:eastAsia="仿宋_GB2312" w:cs="FZFSK--GBK1-0" w:hint="eastAsia"/>
          <w:color w:val="000000"/>
          <w:kern w:val="0"/>
          <w:sz w:val="32"/>
          <w:szCs w:val="32"/>
        </w:rPr>
        <w:t>世纪我国企业</w:t>
      </w:r>
      <w:r w:rsidRPr="009F53D3">
        <w:rPr>
          <w:rFonts w:ascii="仿宋_GB2312" w:eastAsia="仿宋_GB2312" w:cs="E-BX" w:hint="eastAsia"/>
          <w:color w:val="000000"/>
          <w:kern w:val="0"/>
          <w:sz w:val="32"/>
          <w:szCs w:val="32"/>
        </w:rPr>
        <w:t>“</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走出去</w:t>
      </w:r>
      <w:r w:rsidRPr="009F53D3">
        <w:rPr>
          <w:rFonts w:ascii="仿宋_GB2312" w:eastAsia="仿宋_GB2312" w:cs="E-BX" w:hint="eastAsia"/>
          <w:color w:val="000000"/>
          <w:kern w:val="0"/>
          <w:sz w:val="32"/>
          <w:szCs w:val="32"/>
        </w:rPr>
        <w:t>冶</w:t>
      </w:r>
      <w:r w:rsidRPr="009F53D3">
        <w:rPr>
          <w:rFonts w:ascii="仿宋_GB2312" w:eastAsia="仿宋_GB2312" w:cs="FZFSK--GBK1-0" w:hint="eastAsia"/>
          <w:color w:val="000000"/>
          <w:kern w:val="0"/>
          <w:sz w:val="32"/>
          <w:szCs w:val="32"/>
        </w:rPr>
        <w:t>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27. </w:t>
      </w:r>
      <w:r w:rsidRPr="009F53D3">
        <w:rPr>
          <w:rFonts w:ascii="仿宋_GB2312" w:eastAsia="仿宋_GB2312" w:cs="FZFSK--GBK1-0" w:hint="eastAsia"/>
          <w:color w:val="000000"/>
          <w:kern w:val="0"/>
          <w:sz w:val="32"/>
          <w:szCs w:val="32"/>
        </w:rPr>
        <w:t>推进城镇化与新农村建设协调发展的典型调查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28. </w:t>
      </w:r>
      <w:r w:rsidRPr="009F53D3">
        <w:rPr>
          <w:rFonts w:ascii="仿宋_GB2312" w:eastAsia="仿宋_GB2312" w:cs="FZFSK--GBK1-0" w:hint="eastAsia"/>
          <w:color w:val="000000"/>
          <w:kern w:val="0"/>
          <w:sz w:val="32"/>
          <w:szCs w:val="32"/>
        </w:rPr>
        <w:t>各地生态环境产业发展与创新调查分析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29. </w:t>
      </w:r>
      <w:r w:rsidRPr="009F53D3">
        <w:rPr>
          <w:rFonts w:ascii="仿宋_GB2312" w:eastAsia="仿宋_GB2312" w:cs="FZFSK--GBK1-0" w:hint="eastAsia"/>
          <w:color w:val="000000"/>
          <w:kern w:val="0"/>
          <w:sz w:val="32"/>
          <w:szCs w:val="32"/>
        </w:rPr>
        <w:t>资源节约型企业典型调查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30. </w:t>
      </w:r>
      <w:r w:rsidRPr="009F53D3">
        <w:rPr>
          <w:rFonts w:ascii="仿宋_GB2312" w:eastAsia="仿宋_GB2312" w:cs="FZFSK--GBK1-0" w:hint="eastAsia"/>
          <w:color w:val="000000"/>
          <w:kern w:val="0"/>
          <w:sz w:val="32"/>
          <w:szCs w:val="32"/>
        </w:rPr>
        <w:t>名牌战略案例的典型调查研究</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社会学类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各地加强社会建设和创新社会管理的典型调查研究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各地加强和完善社区建设和服务的实践和经验调查研究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改善促进民生推进社会保障事业的典型调查研究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推进城市务工人员融入城市的新举措新经验调查研究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社会诚信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商务诚信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政务诚信建设实践和经验调查研究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生活方式的改变与生活满意度的调查分析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新时期民间信仰和风俗问题的调查研究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我国当代社会结构深刻变动的单项调查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就业方式和就业观念转变的调查研究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我国优化人口素质和结构的实践调查研究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11. </w:t>
      </w:r>
      <w:r w:rsidRPr="009F53D3">
        <w:rPr>
          <w:rFonts w:ascii="仿宋_GB2312" w:eastAsia="仿宋_GB2312" w:cs="FZFSK--GBK1-0" w:hint="eastAsia"/>
          <w:color w:val="000000"/>
          <w:kern w:val="0"/>
          <w:sz w:val="32"/>
          <w:szCs w:val="32"/>
        </w:rPr>
        <w:t>各地建设社会养老服务体系和发展老年服务产业的调查研究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12. </w:t>
      </w:r>
      <w:r w:rsidRPr="009F53D3">
        <w:rPr>
          <w:rFonts w:ascii="仿宋_GB2312" w:eastAsia="仿宋_GB2312" w:cs="FZFSK--GBK1-0" w:hint="eastAsia"/>
          <w:color w:val="000000"/>
          <w:kern w:val="0"/>
          <w:sz w:val="32"/>
          <w:szCs w:val="32"/>
        </w:rPr>
        <w:t>社会安全感现状和原因调查分析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13. </w:t>
      </w:r>
      <w:r w:rsidRPr="009F53D3">
        <w:rPr>
          <w:rFonts w:ascii="仿宋_GB2312" w:eastAsia="仿宋_GB2312" w:cs="FZFSK--GBK1-0" w:hint="eastAsia"/>
          <w:color w:val="000000"/>
          <w:kern w:val="0"/>
          <w:sz w:val="32"/>
          <w:szCs w:val="32"/>
        </w:rPr>
        <w:t>社会转型中妇女地位变化调查研究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14. </w:t>
      </w:r>
      <w:r w:rsidRPr="009F53D3">
        <w:rPr>
          <w:rFonts w:ascii="仿宋_GB2312" w:eastAsia="仿宋_GB2312" w:cs="FZFSK--GBK1-0" w:hint="eastAsia"/>
          <w:color w:val="000000"/>
          <w:kern w:val="0"/>
          <w:sz w:val="32"/>
          <w:szCs w:val="32"/>
        </w:rPr>
        <w:t>当代社会变迁中消费文化兴起的调查研究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15. </w:t>
      </w:r>
      <w:r w:rsidRPr="009F53D3">
        <w:rPr>
          <w:rFonts w:ascii="仿宋_GB2312" w:eastAsia="仿宋_GB2312" w:cs="FZFSK--GBK1-0" w:hint="eastAsia"/>
          <w:color w:val="000000"/>
          <w:kern w:val="0"/>
          <w:sz w:val="32"/>
          <w:szCs w:val="32"/>
        </w:rPr>
        <w:t>我们社会组织依法自治</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发挥作用的改革创新调查研究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16. </w:t>
      </w:r>
      <w:r w:rsidRPr="009F53D3">
        <w:rPr>
          <w:rFonts w:ascii="仿宋_GB2312" w:eastAsia="仿宋_GB2312" w:cs="FZFSK--GBK1-0" w:hint="eastAsia"/>
          <w:color w:val="000000"/>
          <w:kern w:val="0"/>
          <w:sz w:val="32"/>
          <w:szCs w:val="32"/>
        </w:rPr>
        <w:t>社会工作服务活动和组织建设的调查研究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17. </w:t>
      </w:r>
      <w:r w:rsidRPr="009F53D3">
        <w:rPr>
          <w:rFonts w:ascii="仿宋_GB2312" w:eastAsia="仿宋_GB2312" w:cs="FZFSK--GBK1-0" w:hint="eastAsia"/>
          <w:color w:val="000000"/>
          <w:kern w:val="0"/>
          <w:sz w:val="32"/>
          <w:szCs w:val="32"/>
        </w:rPr>
        <w:t>我国社会救助工作体制和状况调查研究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18. </w:t>
      </w:r>
      <w:r w:rsidRPr="009F53D3">
        <w:rPr>
          <w:rFonts w:ascii="仿宋_GB2312" w:eastAsia="仿宋_GB2312" w:cs="FZFSK--GBK1-0" w:hint="eastAsia"/>
          <w:color w:val="000000"/>
          <w:kern w:val="0"/>
          <w:sz w:val="32"/>
          <w:szCs w:val="32"/>
        </w:rPr>
        <w:t>我国志愿者事业的发展状况和影响调查研究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19. </w:t>
      </w:r>
      <w:r w:rsidRPr="009F53D3">
        <w:rPr>
          <w:rFonts w:ascii="仿宋_GB2312" w:eastAsia="仿宋_GB2312" w:cs="FZFSK--GBK1-0" w:hint="eastAsia"/>
          <w:color w:val="000000"/>
          <w:kern w:val="0"/>
          <w:sz w:val="32"/>
          <w:szCs w:val="32"/>
        </w:rPr>
        <w:t>推进基层医疗卫生机构综合改革的典型调查研究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20. </w:t>
      </w:r>
      <w:r w:rsidRPr="009F53D3">
        <w:rPr>
          <w:rFonts w:ascii="仿宋_GB2312" w:eastAsia="仿宋_GB2312" w:cs="FZFSK--GBK1-0" w:hint="eastAsia"/>
          <w:color w:val="000000"/>
          <w:kern w:val="0"/>
          <w:sz w:val="32"/>
          <w:szCs w:val="32"/>
        </w:rPr>
        <w:t>社会办医</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非盈利性医疗机构的发展与改革调查研究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21. </w:t>
      </w:r>
      <w:r w:rsidRPr="009F53D3">
        <w:rPr>
          <w:rFonts w:ascii="仿宋_GB2312" w:eastAsia="仿宋_GB2312" w:cs="FZFSK--GBK1-0" w:hint="eastAsia"/>
          <w:color w:val="000000"/>
          <w:kern w:val="0"/>
          <w:sz w:val="32"/>
          <w:szCs w:val="32"/>
        </w:rPr>
        <w:t>城市务工人员医疗保险改革和创新典型调查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22. </w:t>
      </w:r>
      <w:r w:rsidRPr="009F53D3">
        <w:rPr>
          <w:rFonts w:ascii="仿宋_GB2312" w:eastAsia="仿宋_GB2312" w:cs="FZFSK--GBK1-0" w:hint="eastAsia"/>
          <w:color w:val="000000"/>
          <w:kern w:val="0"/>
          <w:sz w:val="32"/>
          <w:szCs w:val="32"/>
        </w:rPr>
        <w:t>大众传媒中表达的价值观对受众的影响调查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23. </w:t>
      </w:r>
      <w:r w:rsidRPr="009F53D3">
        <w:rPr>
          <w:rFonts w:ascii="仿宋_GB2312" w:eastAsia="仿宋_GB2312" w:cs="FZFSK--GBK1-0" w:hint="eastAsia"/>
          <w:color w:val="000000"/>
          <w:kern w:val="0"/>
          <w:sz w:val="32"/>
          <w:szCs w:val="32"/>
        </w:rPr>
        <w:t>时尚的社会心理学研究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24. </w:t>
      </w:r>
      <w:r w:rsidRPr="009F53D3">
        <w:rPr>
          <w:rFonts w:ascii="仿宋_GB2312" w:eastAsia="仿宋_GB2312" w:cs="FZFSK--GBK1-0" w:hint="eastAsia"/>
          <w:color w:val="000000"/>
          <w:kern w:val="0"/>
          <w:sz w:val="32"/>
          <w:szCs w:val="32"/>
        </w:rPr>
        <w:t>网络发展及其对青少年影响的调查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25. </w:t>
      </w:r>
      <w:r w:rsidRPr="009F53D3">
        <w:rPr>
          <w:rFonts w:ascii="仿宋_GB2312" w:eastAsia="仿宋_GB2312" w:cs="FZFSK--GBK1-0" w:hint="eastAsia"/>
          <w:color w:val="000000"/>
          <w:kern w:val="0"/>
          <w:sz w:val="32"/>
          <w:szCs w:val="32"/>
        </w:rPr>
        <w:t>公民的环境生态意识及其测评研究</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法律类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全面推进依法治国必须坚持的基本原则研究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党的领导</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人民当家作主和依法治国有机统一的实现机制研究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我国实施社会主义宪法的实践和经验研究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我国完善社会主义市场经济法律法规的实践与经验调查研究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物权法实施问题研究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知识产权法问题研究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刑事法律问题调查研究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中国民事法律制度完善研究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未成年人法律保护问题调查研究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proofErr w:type="gramStart"/>
      <w:r w:rsidRPr="009F53D3">
        <w:rPr>
          <w:rFonts w:ascii="仿宋_GB2312" w:eastAsia="仿宋_GB2312" w:cs="FZFSK--GBK1-0" w:hint="eastAsia"/>
          <w:color w:val="000000"/>
          <w:kern w:val="0"/>
          <w:sz w:val="32"/>
          <w:szCs w:val="32"/>
        </w:rPr>
        <w:t>各地法律</w:t>
      </w:r>
      <w:proofErr w:type="gramEnd"/>
      <w:r w:rsidRPr="009F53D3">
        <w:rPr>
          <w:rFonts w:ascii="仿宋_GB2312" w:eastAsia="仿宋_GB2312" w:cs="FZFSK--GBK1-0" w:hint="eastAsia"/>
          <w:color w:val="000000"/>
          <w:kern w:val="0"/>
          <w:sz w:val="32"/>
          <w:szCs w:val="32"/>
        </w:rPr>
        <w:t>援助工作的发展和创新实践调查研究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11. </w:t>
      </w:r>
      <w:r w:rsidRPr="009F53D3">
        <w:rPr>
          <w:rFonts w:ascii="仿宋_GB2312" w:eastAsia="仿宋_GB2312" w:cs="FZFSK--GBK1-0" w:hint="eastAsia"/>
          <w:color w:val="000000"/>
          <w:kern w:val="0"/>
          <w:sz w:val="32"/>
          <w:szCs w:val="32"/>
        </w:rPr>
        <w:t>社会舆论监督的法律问题研究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12. </w:t>
      </w:r>
      <w:r w:rsidRPr="009F53D3">
        <w:rPr>
          <w:rFonts w:ascii="仿宋_GB2312" w:eastAsia="仿宋_GB2312" w:cs="FZFSK--GBK1-0" w:hint="eastAsia"/>
          <w:color w:val="000000"/>
          <w:kern w:val="0"/>
          <w:sz w:val="32"/>
          <w:szCs w:val="32"/>
        </w:rPr>
        <w:t>公益诉讼问题研究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13. </w:t>
      </w:r>
      <w:r w:rsidRPr="009F53D3">
        <w:rPr>
          <w:rFonts w:ascii="仿宋_GB2312" w:eastAsia="仿宋_GB2312" w:cs="FZFSK--GBK1-0" w:hint="eastAsia"/>
          <w:color w:val="000000"/>
          <w:kern w:val="0"/>
          <w:sz w:val="32"/>
          <w:szCs w:val="32"/>
        </w:rPr>
        <w:t>我国文化</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社会与生态文明建设的法律法规问题调查研究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14. </w:t>
      </w:r>
      <w:r w:rsidRPr="009F53D3">
        <w:rPr>
          <w:rFonts w:ascii="仿宋_GB2312" w:eastAsia="仿宋_GB2312" w:cs="FZFSK--GBK1-0" w:hint="eastAsia"/>
          <w:color w:val="000000"/>
          <w:kern w:val="0"/>
          <w:sz w:val="32"/>
          <w:szCs w:val="32"/>
        </w:rPr>
        <w:t>提高司法公信力的改革和建设实践与经验调查研究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15. </w:t>
      </w:r>
      <w:r w:rsidRPr="009F53D3">
        <w:rPr>
          <w:rFonts w:ascii="仿宋_GB2312" w:eastAsia="仿宋_GB2312" w:cs="FZFSK--GBK1-0" w:hint="eastAsia"/>
          <w:color w:val="000000"/>
          <w:kern w:val="0"/>
          <w:sz w:val="32"/>
          <w:szCs w:val="32"/>
        </w:rPr>
        <w:t>推进以审判为中心的诉讼制度改革典型调查研究</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教育类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全面建成小康社会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全面深化改革和我国教育的发展与改革</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创新型国家建设与教育体制改革与创新调查研究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新时期我国职业技术教育发展创新的调查研究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新世纪我国大学教育教学发展</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创新和改革的典型调查研究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各地解决中小学应试教育现象的举措和经验调查研究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培养学生创新精神</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创业本领和实践能力教学改革的典型调查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学校提高学生审美和人文素质的改革与创新调查研究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当代大学生价值取向和心理素质的调查分析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中小学加强和创新社会主义价值观培育的典型调查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各类学校强化体育课和课外锻炼</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促进学生身心健康的做法和经验调查研究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11. </w:t>
      </w:r>
      <w:r w:rsidRPr="009F53D3">
        <w:rPr>
          <w:rFonts w:ascii="仿宋_GB2312" w:eastAsia="仿宋_GB2312" w:cs="FZFSK--GBK1-0" w:hint="eastAsia"/>
          <w:color w:val="000000"/>
          <w:kern w:val="0"/>
          <w:sz w:val="32"/>
          <w:szCs w:val="32"/>
        </w:rPr>
        <w:t>各类学校完善中华优秀传统文化教育的实践和经验调查研究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lastRenderedPageBreak/>
        <w:t xml:space="preserve">12. </w:t>
      </w:r>
      <w:r w:rsidRPr="009F53D3">
        <w:rPr>
          <w:rFonts w:ascii="仿宋_GB2312" w:eastAsia="仿宋_GB2312" w:cs="FZFSK--GBK1-0" w:hint="eastAsia"/>
          <w:color w:val="000000"/>
          <w:kern w:val="0"/>
          <w:sz w:val="32"/>
          <w:szCs w:val="32"/>
        </w:rPr>
        <w:t>各地逐步缩小区域</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城乡</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校际教育资源差距的举措和经验调查研究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13. </w:t>
      </w:r>
      <w:r w:rsidRPr="009F53D3">
        <w:rPr>
          <w:rFonts w:ascii="仿宋_GB2312" w:eastAsia="仿宋_GB2312" w:cs="FZFSK--GBK1-0" w:hint="eastAsia"/>
          <w:color w:val="000000"/>
          <w:kern w:val="0"/>
          <w:sz w:val="32"/>
          <w:szCs w:val="32"/>
        </w:rPr>
        <w:t>国家推进少数民族地区教育发展的举措和成就调查研究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14. </w:t>
      </w:r>
      <w:r w:rsidRPr="009F53D3">
        <w:rPr>
          <w:rFonts w:ascii="仿宋_GB2312" w:eastAsia="仿宋_GB2312" w:cs="FZFSK--GBK1-0" w:hint="eastAsia"/>
          <w:color w:val="000000"/>
          <w:kern w:val="0"/>
          <w:sz w:val="32"/>
          <w:szCs w:val="32"/>
        </w:rPr>
        <w:t>中外学校间学生交流活动的调查研究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15. </w:t>
      </w:r>
      <w:r w:rsidRPr="009F53D3">
        <w:rPr>
          <w:rFonts w:ascii="仿宋_GB2312" w:eastAsia="仿宋_GB2312" w:cs="FZFSK--GBK1-0" w:hint="eastAsia"/>
          <w:color w:val="000000"/>
          <w:kern w:val="0"/>
          <w:sz w:val="32"/>
          <w:szCs w:val="32"/>
        </w:rPr>
        <w:t>建设学习型社会</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完善终身教育实践的调查研究</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p>
    <w:p w:rsidR="000C68E7" w:rsidRPr="00644172" w:rsidRDefault="000C68E7" w:rsidP="00DD028D">
      <w:pPr>
        <w:autoSpaceDE w:val="0"/>
        <w:autoSpaceDN w:val="0"/>
        <w:adjustRightInd w:val="0"/>
        <w:spacing w:line="560" w:lineRule="exact"/>
        <w:jc w:val="center"/>
        <w:rPr>
          <w:rFonts w:ascii="方正小标宋简体" w:eastAsia="方正小标宋简体" w:cs="FZFSK--GBK1-0"/>
          <w:color w:val="000000"/>
          <w:kern w:val="0"/>
          <w:sz w:val="32"/>
          <w:szCs w:val="32"/>
        </w:rPr>
      </w:pPr>
      <w:r w:rsidRPr="00644172">
        <w:rPr>
          <w:rFonts w:ascii="方正小标宋简体" w:eastAsia="方正小标宋简体" w:cs="FZFSK--GBK1-0" w:hint="eastAsia"/>
          <w:color w:val="000000"/>
          <w:kern w:val="0"/>
          <w:sz w:val="32"/>
          <w:szCs w:val="32"/>
        </w:rPr>
        <w:t>管理类</w:t>
      </w:r>
    </w:p>
    <w:p w:rsidR="000C68E7" w:rsidRDefault="000C68E7" w:rsidP="00DD028D">
      <w:pPr>
        <w:autoSpaceDE w:val="0"/>
        <w:autoSpaceDN w:val="0"/>
        <w:adjustRightInd w:val="0"/>
        <w:spacing w:line="560" w:lineRule="exact"/>
        <w:ind w:firstLineChars="200" w:firstLine="640"/>
        <w:rPr>
          <w:rFonts w:ascii="仿宋_GB2312" w:eastAsia="仿宋_GB2312" w:cs="E-BZ"/>
          <w:color w:val="000000"/>
          <w:kern w:val="0"/>
          <w:sz w:val="32"/>
          <w:szCs w:val="32"/>
        </w:rPr>
      </w:pP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 </w:t>
      </w:r>
      <w:r w:rsidRPr="009F53D3">
        <w:rPr>
          <w:rFonts w:ascii="仿宋_GB2312" w:eastAsia="仿宋_GB2312" w:cs="FZFSK--GBK1-0" w:hint="eastAsia"/>
          <w:color w:val="000000"/>
          <w:kern w:val="0"/>
          <w:sz w:val="32"/>
          <w:szCs w:val="32"/>
        </w:rPr>
        <w:t>在全面深化改革中政府转型</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行政改革和法治政府建设的典型调查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 </w:t>
      </w:r>
      <w:r w:rsidRPr="009F53D3">
        <w:rPr>
          <w:rFonts w:ascii="仿宋_GB2312" w:eastAsia="仿宋_GB2312" w:cs="FZFSK--GBK1-0" w:hint="eastAsia"/>
          <w:color w:val="000000"/>
          <w:kern w:val="0"/>
          <w:sz w:val="32"/>
          <w:szCs w:val="32"/>
        </w:rPr>
        <w:t>电子政务建设现状和问题的调查分析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3. </w:t>
      </w:r>
      <w:r w:rsidRPr="009F53D3">
        <w:rPr>
          <w:rFonts w:ascii="仿宋_GB2312" w:eastAsia="仿宋_GB2312" w:cs="FZFSK--GBK1-0" w:hint="eastAsia"/>
          <w:color w:val="000000"/>
          <w:kern w:val="0"/>
          <w:sz w:val="32"/>
          <w:szCs w:val="32"/>
        </w:rPr>
        <w:t>电子商务在全面深化改革中发展创新的典型调查研究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4. </w:t>
      </w:r>
      <w:r w:rsidRPr="009F53D3">
        <w:rPr>
          <w:rFonts w:ascii="仿宋_GB2312" w:eastAsia="仿宋_GB2312" w:cs="FZFSK--GBK1-0" w:hint="eastAsia"/>
          <w:color w:val="000000"/>
          <w:kern w:val="0"/>
          <w:sz w:val="32"/>
          <w:szCs w:val="32"/>
        </w:rPr>
        <w:t>创新对新型科技企业管理和服务的调查研究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5. </w:t>
      </w:r>
      <w:r w:rsidRPr="009F53D3">
        <w:rPr>
          <w:rFonts w:ascii="仿宋_GB2312" w:eastAsia="仿宋_GB2312" w:cs="FZFSK--GBK1-0" w:hint="eastAsia"/>
          <w:color w:val="000000"/>
          <w:kern w:val="0"/>
          <w:sz w:val="32"/>
          <w:szCs w:val="32"/>
        </w:rPr>
        <w:t>社区物业管理体制和模式的典型调查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6. </w:t>
      </w:r>
      <w:r w:rsidRPr="009F53D3">
        <w:rPr>
          <w:rFonts w:ascii="仿宋_GB2312" w:eastAsia="仿宋_GB2312" w:cs="FZFSK--GBK1-0" w:hint="eastAsia"/>
          <w:color w:val="000000"/>
          <w:kern w:val="0"/>
          <w:sz w:val="32"/>
          <w:szCs w:val="32"/>
        </w:rPr>
        <w:t>大型零售企业物流系统发展调查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7. </w:t>
      </w:r>
      <w:r w:rsidRPr="009F53D3">
        <w:rPr>
          <w:rFonts w:ascii="仿宋_GB2312" w:eastAsia="仿宋_GB2312" w:cs="FZFSK--GBK1-0" w:hint="eastAsia"/>
          <w:color w:val="000000"/>
          <w:kern w:val="0"/>
          <w:sz w:val="32"/>
          <w:szCs w:val="32"/>
        </w:rPr>
        <w:t>企业经营管理信息化的调查研究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8. </w:t>
      </w:r>
      <w:r w:rsidRPr="009F53D3">
        <w:rPr>
          <w:rFonts w:ascii="仿宋_GB2312" w:eastAsia="仿宋_GB2312" w:cs="FZFSK--GBK1-0" w:hint="eastAsia"/>
          <w:color w:val="000000"/>
          <w:kern w:val="0"/>
          <w:sz w:val="32"/>
          <w:szCs w:val="32"/>
        </w:rPr>
        <w:t>我国企业家队伍成长发展的调查分析</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9. </w:t>
      </w:r>
      <w:r w:rsidRPr="009F53D3">
        <w:rPr>
          <w:rFonts w:ascii="仿宋_GB2312" w:eastAsia="仿宋_GB2312" w:cs="FZFSK--GBK1-0" w:hint="eastAsia"/>
          <w:color w:val="000000"/>
          <w:kern w:val="0"/>
          <w:sz w:val="32"/>
          <w:szCs w:val="32"/>
        </w:rPr>
        <w:t>资源</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环境</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生态保护和管理体制问题调查研究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10. </w:t>
      </w:r>
      <w:r w:rsidRPr="009F53D3">
        <w:rPr>
          <w:rFonts w:ascii="仿宋_GB2312" w:eastAsia="仿宋_GB2312" w:cs="FZFSK--GBK1-0" w:hint="eastAsia"/>
          <w:color w:val="000000"/>
          <w:kern w:val="0"/>
          <w:sz w:val="32"/>
          <w:szCs w:val="32"/>
        </w:rPr>
        <w:t>企业在创新转型升级中崛起和发展的典型调查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11. </w:t>
      </w:r>
      <w:r w:rsidRPr="009F53D3">
        <w:rPr>
          <w:rFonts w:ascii="仿宋_GB2312" w:eastAsia="仿宋_GB2312" w:cs="FZFSK--GBK1-0" w:hint="eastAsia"/>
          <w:color w:val="000000"/>
          <w:kern w:val="0"/>
          <w:sz w:val="32"/>
          <w:szCs w:val="32"/>
        </w:rPr>
        <w:t>中国特色企业管理模式创新调查研究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12. </w:t>
      </w:r>
      <w:r w:rsidRPr="009F53D3">
        <w:rPr>
          <w:rFonts w:ascii="仿宋_GB2312" w:eastAsia="仿宋_GB2312" w:cs="FZFSK--GBK1-0" w:hint="eastAsia"/>
          <w:color w:val="000000"/>
          <w:kern w:val="0"/>
          <w:sz w:val="32"/>
          <w:szCs w:val="32"/>
        </w:rPr>
        <w:t>食品卫生安全监管体制</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机制与状况的调查研究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13. </w:t>
      </w:r>
      <w:r w:rsidRPr="009F53D3">
        <w:rPr>
          <w:rFonts w:ascii="仿宋_GB2312" w:eastAsia="仿宋_GB2312" w:cs="FZFSK--GBK1-0" w:hint="eastAsia"/>
          <w:color w:val="000000"/>
          <w:kern w:val="0"/>
          <w:sz w:val="32"/>
          <w:szCs w:val="32"/>
        </w:rPr>
        <w:t>医疗与药品的监管体制</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机制和现状的调查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14. </w:t>
      </w:r>
      <w:r w:rsidRPr="009F53D3">
        <w:rPr>
          <w:rFonts w:ascii="仿宋_GB2312" w:eastAsia="仿宋_GB2312" w:cs="FZFSK--GBK1-0" w:hint="eastAsia"/>
          <w:color w:val="000000"/>
          <w:kern w:val="0"/>
          <w:sz w:val="32"/>
          <w:szCs w:val="32"/>
        </w:rPr>
        <w:t>工矿企业安全生产监管体制和状况调查研究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15. </w:t>
      </w:r>
      <w:r w:rsidRPr="009F53D3">
        <w:rPr>
          <w:rFonts w:ascii="仿宋_GB2312" w:eastAsia="仿宋_GB2312" w:cs="FZFSK--GBK1-0" w:hint="eastAsia"/>
          <w:color w:val="000000"/>
          <w:kern w:val="0"/>
          <w:sz w:val="32"/>
          <w:szCs w:val="32"/>
        </w:rPr>
        <w:t>新世纪我国商会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企业和企业家协会</w:t>
      </w:r>
      <w:r w:rsidRPr="009F53D3">
        <w:rPr>
          <w:rFonts w:ascii="仿宋_GB2312" w:eastAsia="仿宋_GB2312" w:cs="E-BX"/>
          <w:color w:val="000000"/>
          <w:kern w:val="0"/>
          <w:sz w:val="32"/>
          <w:szCs w:val="32"/>
        </w:rPr>
        <w:t xml:space="preserve">) </w:t>
      </w:r>
      <w:r w:rsidRPr="009F53D3">
        <w:rPr>
          <w:rFonts w:ascii="仿宋_GB2312" w:eastAsia="仿宋_GB2312" w:cs="FZFSK--GBK1-0" w:hint="eastAsia"/>
          <w:color w:val="000000"/>
          <w:kern w:val="0"/>
          <w:sz w:val="32"/>
          <w:szCs w:val="32"/>
        </w:rPr>
        <w:t>建设新进展</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新</w:t>
      </w:r>
      <w:r w:rsidRPr="009F53D3">
        <w:rPr>
          <w:rFonts w:ascii="仿宋_GB2312" w:eastAsia="仿宋_GB2312" w:cs="FZFSK--GBK1-0" w:hint="eastAsia"/>
          <w:color w:val="000000"/>
          <w:kern w:val="0"/>
          <w:sz w:val="32"/>
          <w:szCs w:val="32"/>
        </w:rPr>
        <w:lastRenderedPageBreak/>
        <w:t>作用调查研究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16. </w:t>
      </w:r>
      <w:r w:rsidRPr="009F53D3">
        <w:rPr>
          <w:rFonts w:ascii="仿宋_GB2312" w:eastAsia="仿宋_GB2312" w:cs="FZFSK--GBK1-0" w:hint="eastAsia"/>
          <w:color w:val="000000"/>
          <w:kern w:val="0"/>
          <w:sz w:val="32"/>
          <w:szCs w:val="32"/>
        </w:rPr>
        <w:t>基层政府行政管理体制改革创新的典型调查研究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17. </w:t>
      </w:r>
      <w:r w:rsidRPr="009F53D3">
        <w:rPr>
          <w:rFonts w:ascii="仿宋_GB2312" w:eastAsia="仿宋_GB2312" w:cs="FZFSK--GBK1-0" w:hint="eastAsia"/>
          <w:color w:val="000000"/>
          <w:kern w:val="0"/>
          <w:sz w:val="32"/>
          <w:szCs w:val="32"/>
        </w:rPr>
        <w:t>政府提供公共服务与购买公共服务改革的典型调查研究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18. </w:t>
      </w:r>
      <w:r w:rsidRPr="009F53D3">
        <w:rPr>
          <w:rFonts w:ascii="仿宋_GB2312" w:eastAsia="仿宋_GB2312" w:cs="FZFSK--GBK1-0" w:hint="eastAsia"/>
          <w:color w:val="000000"/>
          <w:kern w:val="0"/>
          <w:sz w:val="32"/>
          <w:szCs w:val="32"/>
        </w:rPr>
        <w:t>便民快捷健全的社会保障服务体系建设的调查研究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19. </w:t>
      </w:r>
      <w:r w:rsidRPr="009F53D3">
        <w:rPr>
          <w:rFonts w:ascii="仿宋_GB2312" w:eastAsia="仿宋_GB2312" w:cs="FZFSK--GBK1-0" w:hint="eastAsia"/>
          <w:color w:val="000000"/>
          <w:kern w:val="0"/>
          <w:sz w:val="32"/>
          <w:szCs w:val="32"/>
        </w:rPr>
        <w:t>各地建立和完善中小</w:t>
      </w:r>
      <w:proofErr w:type="gramStart"/>
      <w:r w:rsidRPr="009F53D3">
        <w:rPr>
          <w:rFonts w:ascii="仿宋_GB2312" w:eastAsia="仿宋_GB2312" w:cs="FZFSK--GBK1-0" w:hint="eastAsia"/>
          <w:color w:val="000000"/>
          <w:kern w:val="0"/>
          <w:sz w:val="32"/>
          <w:szCs w:val="32"/>
        </w:rPr>
        <w:t>微企业</w:t>
      </w:r>
      <w:proofErr w:type="gramEnd"/>
      <w:r w:rsidRPr="009F53D3">
        <w:rPr>
          <w:rFonts w:ascii="仿宋_GB2312" w:eastAsia="仿宋_GB2312" w:cs="FZFSK--GBK1-0" w:hint="eastAsia"/>
          <w:color w:val="000000"/>
          <w:kern w:val="0"/>
          <w:sz w:val="32"/>
          <w:szCs w:val="32"/>
        </w:rPr>
        <w:t>服务体系实践和经验的调查研究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20. </w:t>
      </w:r>
      <w:r w:rsidRPr="009F53D3">
        <w:rPr>
          <w:rFonts w:ascii="仿宋_GB2312" w:eastAsia="仿宋_GB2312" w:cs="FZFSK--GBK1-0" w:hint="eastAsia"/>
          <w:color w:val="000000"/>
          <w:kern w:val="0"/>
          <w:sz w:val="32"/>
          <w:szCs w:val="32"/>
        </w:rPr>
        <w:t>反对腐败</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建设清廉政府的典型调查</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21. </w:t>
      </w:r>
      <w:r w:rsidRPr="009F53D3">
        <w:rPr>
          <w:rFonts w:ascii="仿宋_GB2312" w:eastAsia="仿宋_GB2312" w:cs="FZFSK--GBK1-0" w:hint="eastAsia"/>
          <w:color w:val="000000"/>
          <w:kern w:val="0"/>
          <w:sz w:val="32"/>
          <w:szCs w:val="32"/>
        </w:rPr>
        <w:t>各地落实建立城乡统一的户口登记制度</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有序推进农业</w:t>
      </w:r>
    </w:p>
    <w:p w:rsidR="000C68E7" w:rsidRPr="009F53D3" w:rsidRDefault="000C68E7" w:rsidP="00DD028D">
      <w:pPr>
        <w:autoSpaceDE w:val="0"/>
        <w:autoSpaceDN w:val="0"/>
        <w:adjustRightInd w:val="0"/>
        <w:spacing w:line="560" w:lineRule="exact"/>
        <w:rPr>
          <w:rFonts w:ascii="仿宋_GB2312" w:eastAsia="仿宋_GB2312" w:cs="FZFSK--GBK1-0"/>
          <w:color w:val="000000"/>
          <w:kern w:val="0"/>
          <w:sz w:val="32"/>
          <w:szCs w:val="32"/>
        </w:rPr>
      </w:pPr>
      <w:r w:rsidRPr="009F53D3">
        <w:rPr>
          <w:rFonts w:ascii="仿宋_GB2312" w:eastAsia="仿宋_GB2312" w:cs="FZFSK--GBK1-0" w:hint="eastAsia"/>
          <w:color w:val="000000"/>
          <w:kern w:val="0"/>
          <w:sz w:val="32"/>
          <w:szCs w:val="32"/>
        </w:rPr>
        <w:t>转移人口市民化改革的实践和经验调查研究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22. </w:t>
      </w:r>
      <w:r w:rsidRPr="009F53D3">
        <w:rPr>
          <w:rFonts w:ascii="仿宋_GB2312" w:eastAsia="仿宋_GB2312" w:cs="FZFSK--GBK1-0" w:hint="eastAsia"/>
          <w:color w:val="000000"/>
          <w:kern w:val="0"/>
          <w:sz w:val="32"/>
          <w:szCs w:val="32"/>
        </w:rPr>
        <w:t>在进一步简政放权改革中基层政府管理和服务体制机制改革创新的调查研究</w:t>
      </w:r>
    </w:p>
    <w:p w:rsidR="000C68E7" w:rsidRPr="009F53D3" w:rsidRDefault="000C68E7" w:rsidP="00DD028D">
      <w:pPr>
        <w:autoSpaceDE w:val="0"/>
        <w:autoSpaceDN w:val="0"/>
        <w:adjustRightInd w:val="0"/>
        <w:spacing w:line="560" w:lineRule="exact"/>
        <w:ind w:firstLineChars="200" w:firstLine="640"/>
        <w:rPr>
          <w:rFonts w:ascii="仿宋_GB2312" w:eastAsia="仿宋_GB2312" w:cs="FZFSK--GBK1-0"/>
          <w:color w:val="000000"/>
          <w:kern w:val="0"/>
          <w:sz w:val="32"/>
          <w:szCs w:val="32"/>
        </w:rPr>
      </w:pPr>
      <w:r w:rsidRPr="009F53D3">
        <w:rPr>
          <w:rFonts w:ascii="仿宋_GB2312" w:eastAsia="仿宋_GB2312" w:cs="E-BZ"/>
          <w:color w:val="000000"/>
          <w:kern w:val="0"/>
          <w:sz w:val="32"/>
          <w:szCs w:val="32"/>
        </w:rPr>
        <w:t xml:space="preserve">23. </w:t>
      </w:r>
      <w:r w:rsidRPr="009F53D3">
        <w:rPr>
          <w:rFonts w:ascii="仿宋_GB2312" w:eastAsia="仿宋_GB2312" w:cs="FZFSK--GBK1-0" w:hint="eastAsia"/>
          <w:color w:val="000000"/>
          <w:kern w:val="0"/>
          <w:sz w:val="32"/>
          <w:szCs w:val="32"/>
        </w:rPr>
        <w:t>基层政府推进政务公开</w:t>
      </w:r>
      <w:r w:rsidRPr="009F53D3">
        <w:rPr>
          <w:rFonts w:ascii="仿宋_GB2312" w:eastAsia="仿宋_GB2312" w:cs="E-BX" w:hint="eastAsia"/>
          <w:color w:val="000000"/>
          <w:kern w:val="0"/>
          <w:sz w:val="32"/>
          <w:szCs w:val="32"/>
        </w:rPr>
        <w:t>、</w:t>
      </w:r>
      <w:r w:rsidRPr="009F53D3">
        <w:rPr>
          <w:rFonts w:ascii="仿宋_GB2312" w:eastAsia="仿宋_GB2312" w:cs="FZFSK--GBK1-0" w:hint="eastAsia"/>
          <w:color w:val="000000"/>
          <w:kern w:val="0"/>
          <w:sz w:val="32"/>
          <w:szCs w:val="32"/>
        </w:rPr>
        <w:t>信息公开的调查研究</w:t>
      </w: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DF17AD" w:rsidRDefault="00DF17AD"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DF17AD" w:rsidRDefault="00DF17AD"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DF17AD" w:rsidRDefault="00DF17AD"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DF17AD" w:rsidRDefault="00DF17AD"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0C68E7" w:rsidRDefault="000C68E7" w:rsidP="00DD028D">
      <w:pPr>
        <w:autoSpaceDE w:val="0"/>
        <w:autoSpaceDN w:val="0"/>
        <w:adjustRightInd w:val="0"/>
        <w:spacing w:line="560" w:lineRule="exact"/>
        <w:jc w:val="center"/>
        <w:rPr>
          <w:rFonts w:ascii="方正小标宋简体" w:eastAsia="方正小标宋简体" w:cs="FZFSK--GBK1-0"/>
          <w:color w:val="000000"/>
          <w:kern w:val="0"/>
          <w:sz w:val="44"/>
          <w:szCs w:val="44"/>
        </w:rPr>
      </w:pPr>
    </w:p>
    <w:p w:rsidR="00DF17AD" w:rsidRPr="00DF17AD" w:rsidRDefault="00DF17AD" w:rsidP="00DF17AD">
      <w:pPr>
        <w:widowControl/>
        <w:pBdr>
          <w:top w:val="single" w:sz="6" w:space="1" w:color="auto"/>
          <w:bottom w:val="single" w:sz="6" w:space="0" w:color="auto"/>
        </w:pBdr>
        <w:tabs>
          <w:tab w:val="left" w:pos="8460"/>
          <w:tab w:val="left" w:pos="8640"/>
        </w:tabs>
        <w:spacing w:line="560" w:lineRule="exact"/>
        <w:jc w:val="left"/>
        <w:rPr>
          <w:rFonts w:ascii="仿宋_GB2312" w:eastAsia="仿宋_GB2312" w:cs="FZFSK--GBK1-0"/>
          <w:color w:val="000000"/>
          <w:kern w:val="0"/>
          <w:sz w:val="32"/>
          <w:szCs w:val="32"/>
        </w:rPr>
      </w:pPr>
      <w:r w:rsidRPr="00DF17AD">
        <w:rPr>
          <w:rFonts w:ascii="仿宋_GB2312" w:eastAsia="仿宋_GB2312" w:cs="FZFSK--GBK1-0" w:hint="eastAsia"/>
          <w:color w:val="000000"/>
          <w:kern w:val="0"/>
          <w:sz w:val="32"/>
          <w:szCs w:val="32"/>
        </w:rPr>
        <w:t>抄送：</w:t>
      </w:r>
      <w:r w:rsidRPr="006F4011">
        <w:rPr>
          <w:rFonts w:ascii="仿宋_GB2312" w:eastAsia="仿宋_GB2312" w:cs="FZFSK--GBK1-0" w:hint="eastAsia"/>
          <w:color w:val="000000"/>
          <w:kern w:val="0"/>
          <w:sz w:val="32"/>
          <w:szCs w:val="32"/>
        </w:rPr>
        <w:t>团中央书记处各同志</w:t>
      </w:r>
    </w:p>
    <w:p w:rsidR="00DF17AD" w:rsidRPr="00DF17AD" w:rsidRDefault="00DF17AD" w:rsidP="00DF17AD">
      <w:pPr>
        <w:widowControl/>
        <w:pBdr>
          <w:top w:val="single" w:sz="6" w:space="1" w:color="auto"/>
          <w:bottom w:val="single" w:sz="6" w:space="0" w:color="auto"/>
        </w:pBdr>
        <w:tabs>
          <w:tab w:val="left" w:pos="8460"/>
          <w:tab w:val="left" w:pos="8640"/>
        </w:tabs>
        <w:spacing w:line="560" w:lineRule="exact"/>
        <w:jc w:val="left"/>
        <w:rPr>
          <w:rFonts w:ascii="仿宋_GB2312" w:eastAsia="仿宋_GB2312" w:cs="FZFSK--GBK1-0"/>
          <w:color w:val="000000"/>
          <w:kern w:val="0"/>
          <w:sz w:val="32"/>
          <w:szCs w:val="32"/>
        </w:rPr>
      </w:pPr>
      <w:r>
        <w:rPr>
          <w:rFonts w:ascii="仿宋_GB2312" w:eastAsia="仿宋_GB2312" w:cs="FZFSK--GBK1-0" w:hint="eastAsia"/>
          <w:color w:val="000000"/>
          <w:kern w:val="0"/>
          <w:sz w:val="32"/>
          <w:szCs w:val="32"/>
        </w:rPr>
        <w:t xml:space="preserve">      </w:t>
      </w:r>
      <w:r w:rsidRPr="00DF17AD">
        <w:rPr>
          <w:rFonts w:ascii="仿宋_GB2312" w:eastAsia="仿宋_GB2312" w:cs="FZFSK--GBK1-0" w:hint="eastAsia"/>
          <w:color w:val="000000"/>
          <w:kern w:val="0"/>
          <w:sz w:val="32"/>
          <w:szCs w:val="32"/>
        </w:rPr>
        <w:t>团中央机关各部门、各直属单位。</w:t>
      </w:r>
    </w:p>
    <w:p w:rsidR="00DF17AD" w:rsidRPr="00DF17AD" w:rsidRDefault="00DF17AD" w:rsidP="00DF17AD">
      <w:pPr>
        <w:widowControl/>
        <w:pBdr>
          <w:top w:val="single" w:sz="6" w:space="1" w:color="auto"/>
          <w:bottom w:val="single" w:sz="6" w:space="0" w:color="auto"/>
        </w:pBdr>
        <w:tabs>
          <w:tab w:val="left" w:pos="8460"/>
          <w:tab w:val="left" w:pos="8640"/>
        </w:tabs>
        <w:spacing w:line="560" w:lineRule="exact"/>
        <w:jc w:val="left"/>
        <w:rPr>
          <w:rFonts w:ascii="仿宋_GB2312" w:eastAsia="仿宋_GB2312" w:cs="FZFSK--GBK1-0"/>
          <w:color w:val="000000"/>
          <w:kern w:val="0"/>
          <w:sz w:val="32"/>
          <w:szCs w:val="32"/>
        </w:rPr>
      </w:pPr>
      <w:r w:rsidRPr="00DF17AD">
        <w:rPr>
          <w:rFonts w:ascii="仿宋_GB2312" w:eastAsia="仿宋_GB2312" w:cs="FZFSK--GBK1-0" w:hint="eastAsia"/>
          <w:color w:val="000000"/>
          <w:kern w:val="0"/>
          <w:sz w:val="32"/>
          <w:szCs w:val="32"/>
        </w:rPr>
        <w:t xml:space="preserve">共青团中央办公厅           </w:t>
      </w:r>
      <w:r>
        <w:rPr>
          <w:rFonts w:ascii="仿宋_GB2312" w:eastAsia="仿宋_GB2312" w:cs="FZFSK--GBK1-0" w:hint="eastAsia"/>
          <w:color w:val="000000"/>
          <w:kern w:val="0"/>
          <w:sz w:val="32"/>
          <w:szCs w:val="32"/>
        </w:rPr>
        <w:t xml:space="preserve">         </w:t>
      </w:r>
      <w:r w:rsidRPr="00DF17AD">
        <w:rPr>
          <w:rFonts w:ascii="仿宋_GB2312" w:eastAsia="仿宋_GB2312" w:cs="FZFSK--GBK1-0" w:hint="eastAsia"/>
          <w:color w:val="000000"/>
          <w:kern w:val="0"/>
          <w:sz w:val="32"/>
          <w:szCs w:val="32"/>
        </w:rPr>
        <w:t>2015年2月5日印发</w:t>
      </w:r>
    </w:p>
    <w:p w:rsidR="000C68E7" w:rsidRDefault="00DF17AD" w:rsidP="00DF17AD">
      <w:pPr>
        <w:tabs>
          <w:tab w:val="center" w:pos="4422"/>
          <w:tab w:val="right" w:pos="8844"/>
        </w:tabs>
        <w:autoSpaceDE w:val="0"/>
        <w:autoSpaceDN w:val="0"/>
        <w:adjustRightInd w:val="0"/>
        <w:spacing w:line="560" w:lineRule="exact"/>
        <w:jc w:val="left"/>
        <w:rPr>
          <w:rFonts w:ascii="方正小标宋简体" w:eastAsia="方正小标宋简体" w:cs="FZFSK--GBK1-0"/>
          <w:color w:val="000000"/>
          <w:kern w:val="0"/>
          <w:sz w:val="44"/>
          <w:szCs w:val="44"/>
        </w:rPr>
      </w:pPr>
      <w:r>
        <w:rPr>
          <w:rFonts w:ascii="方正小标宋简体" w:eastAsia="方正小标宋简体" w:cs="FZFSK--GBK1-0"/>
          <w:color w:val="000000"/>
          <w:kern w:val="0"/>
          <w:sz w:val="44"/>
          <w:szCs w:val="44"/>
        </w:rPr>
        <w:tab/>
      </w:r>
    </w:p>
    <w:sectPr w:rsidR="000C68E7" w:rsidSect="00DD028D">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58" w:rsidRDefault="00257758" w:rsidP="009F53D3">
      <w:r>
        <w:separator/>
      </w:r>
    </w:p>
  </w:endnote>
  <w:endnote w:type="continuationSeparator" w:id="0">
    <w:p w:rsidR="00257758" w:rsidRDefault="00257758" w:rsidP="009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ZHTK--GBK1-0">
    <w:altName w:val="方正舒体"/>
    <w:panose1 w:val="00000000000000000000"/>
    <w:charset w:val="86"/>
    <w:family w:val="auto"/>
    <w:notTrueType/>
    <w:pitch w:val="default"/>
    <w:sig w:usb0="00000001" w:usb1="080E0000" w:usb2="00000010" w:usb3="00000000" w:csb0="00040000" w:csb1="00000000"/>
  </w:font>
  <w:font w:name="E-B6">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BSK--GBK1-0">
    <w:altName w:val="方正舒体"/>
    <w:panose1 w:val="00000000000000000000"/>
    <w:charset w:val="86"/>
    <w:family w:val="auto"/>
    <w:notTrueType/>
    <w:pitch w:val="default"/>
    <w:sig w:usb0="00000001" w:usb1="080E0000" w:usb2="00000010" w:usb3="00000000" w:csb0="00040000" w:csb1="00000000"/>
  </w:font>
  <w:font w:name="E-F1">
    <w:altName w:val="方正舒体"/>
    <w:panose1 w:val="00000000000000000000"/>
    <w:charset w:val="86"/>
    <w:family w:val="auto"/>
    <w:notTrueType/>
    <w:pitch w:val="default"/>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E-BX">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E-FZ">
    <w:altName w:val="方正舒体"/>
    <w:panose1 w:val="00000000000000000000"/>
    <w:charset w:val="86"/>
    <w:family w:val="auto"/>
    <w:notTrueType/>
    <w:pitch w:val="default"/>
    <w:sig w:usb0="00000001" w:usb1="080E0000" w:usb2="00000010" w:usb3="00000000" w:csb0="00040000" w:csb1="00000000"/>
  </w:font>
  <w:font w:name="FZKTK--GBK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58" w:rsidRDefault="00257758" w:rsidP="009F53D3">
      <w:r>
        <w:separator/>
      </w:r>
    </w:p>
  </w:footnote>
  <w:footnote w:type="continuationSeparator" w:id="0">
    <w:p w:rsidR="00257758" w:rsidRDefault="00257758" w:rsidP="009F5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689A"/>
    <w:multiLevelType w:val="hybridMultilevel"/>
    <w:tmpl w:val="635AE46C"/>
    <w:lvl w:ilvl="0" w:tplc="A8E25CD2">
      <w:start w:val="4"/>
      <w:numFmt w:val="japaneseCounting"/>
      <w:lvlText w:val="第%1章"/>
      <w:lvlJc w:val="left"/>
      <w:pPr>
        <w:ind w:left="2880" w:hanging="144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1">
    <w:nsid w:val="3B00253E"/>
    <w:multiLevelType w:val="hybridMultilevel"/>
    <w:tmpl w:val="23AE4840"/>
    <w:lvl w:ilvl="0" w:tplc="C4F81AB6">
      <w:start w:val="4"/>
      <w:numFmt w:val="japaneseCounting"/>
      <w:lvlText w:val="第%1章"/>
      <w:lvlJc w:val="left"/>
      <w:pPr>
        <w:ind w:left="1440" w:hanging="14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0DE51BF"/>
    <w:multiLevelType w:val="hybridMultilevel"/>
    <w:tmpl w:val="8F900754"/>
    <w:lvl w:ilvl="0" w:tplc="5B4AA864">
      <w:start w:val="1"/>
      <w:numFmt w:val="japaneseCounting"/>
      <w:lvlText w:val="第%1条"/>
      <w:lvlJc w:val="left"/>
      <w:pPr>
        <w:ind w:left="1080" w:hanging="1080"/>
      </w:pPr>
      <w:rPr>
        <w:rFonts w:cs="FZHTK--GBK1-0"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0004BAD"/>
    <w:multiLevelType w:val="hybridMultilevel"/>
    <w:tmpl w:val="BEF665E2"/>
    <w:lvl w:ilvl="0" w:tplc="266EB516">
      <w:start w:val="1"/>
      <w:numFmt w:val="japaneseCounting"/>
      <w:lvlText w:val="第%1章"/>
      <w:lvlJc w:val="left"/>
      <w:pPr>
        <w:ind w:left="1260" w:hanging="1260"/>
      </w:pPr>
      <w:rPr>
        <w:rFonts w:cs="E-B6"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31B6B47"/>
    <w:multiLevelType w:val="hybridMultilevel"/>
    <w:tmpl w:val="1AA45BDA"/>
    <w:lvl w:ilvl="0" w:tplc="F7D40856">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E811667"/>
    <w:multiLevelType w:val="hybridMultilevel"/>
    <w:tmpl w:val="8264C42A"/>
    <w:lvl w:ilvl="0" w:tplc="026A1DD2">
      <w:start w:val="5"/>
      <w:numFmt w:val="japaneseCounting"/>
      <w:lvlText w:val="第%1章"/>
      <w:lvlJc w:val="left"/>
      <w:pPr>
        <w:ind w:left="2160" w:hanging="108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AD"/>
    <w:rsid w:val="000473A4"/>
    <w:rsid w:val="000C68E7"/>
    <w:rsid w:val="00192E9F"/>
    <w:rsid w:val="00193BC6"/>
    <w:rsid w:val="00240E3A"/>
    <w:rsid w:val="00257758"/>
    <w:rsid w:val="002B52B5"/>
    <w:rsid w:val="0035337F"/>
    <w:rsid w:val="00457154"/>
    <w:rsid w:val="004920EB"/>
    <w:rsid w:val="004F4E2F"/>
    <w:rsid w:val="00507055"/>
    <w:rsid w:val="00546659"/>
    <w:rsid w:val="00644172"/>
    <w:rsid w:val="006814FE"/>
    <w:rsid w:val="006C12D6"/>
    <w:rsid w:val="006F4011"/>
    <w:rsid w:val="00777CF2"/>
    <w:rsid w:val="007A6FED"/>
    <w:rsid w:val="007C1BE0"/>
    <w:rsid w:val="007E54E4"/>
    <w:rsid w:val="00885ECD"/>
    <w:rsid w:val="008D5468"/>
    <w:rsid w:val="0092333B"/>
    <w:rsid w:val="009A73CA"/>
    <w:rsid w:val="009F53D3"/>
    <w:rsid w:val="00AB4E30"/>
    <w:rsid w:val="00B01A0B"/>
    <w:rsid w:val="00BC7E28"/>
    <w:rsid w:val="00C10FEE"/>
    <w:rsid w:val="00CC668A"/>
    <w:rsid w:val="00D05EFF"/>
    <w:rsid w:val="00D22326"/>
    <w:rsid w:val="00D2304D"/>
    <w:rsid w:val="00DD028D"/>
    <w:rsid w:val="00DD1283"/>
    <w:rsid w:val="00DF17AD"/>
    <w:rsid w:val="00E10E96"/>
    <w:rsid w:val="00EA01A9"/>
    <w:rsid w:val="00F842AD"/>
    <w:rsid w:val="00FA467E"/>
    <w:rsid w:val="00FF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CA"/>
    <w:pPr>
      <w:widowControl w:val="0"/>
      <w:jc w:val="both"/>
    </w:pPr>
    <w:rPr>
      <w:kern w:val="2"/>
      <w:sz w:val="21"/>
      <w:szCs w:val="22"/>
    </w:rPr>
  </w:style>
  <w:style w:type="paragraph" w:styleId="2">
    <w:name w:val="heading 2"/>
    <w:basedOn w:val="a"/>
    <w:link w:val="2Char"/>
    <w:uiPriority w:val="9"/>
    <w:qFormat/>
    <w:locked/>
    <w:rsid w:val="004920E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53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F53D3"/>
    <w:rPr>
      <w:rFonts w:cs="Times New Roman"/>
      <w:sz w:val="18"/>
      <w:szCs w:val="18"/>
    </w:rPr>
  </w:style>
  <w:style w:type="paragraph" w:styleId="a4">
    <w:name w:val="footer"/>
    <w:basedOn w:val="a"/>
    <w:link w:val="Char0"/>
    <w:uiPriority w:val="99"/>
    <w:semiHidden/>
    <w:rsid w:val="009F53D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F53D3"/>
    <w:rPr>
      <w:rFonts w:cs="Times New Roman"/>
      <w:sz w:val="18"/>
      <w:szCs w:val="18"/>
    </w:rPr>
  </w:style>
  <w:style w:type="paragraph" w:styleId="a5">
    <w:name w:val="List Paragraph"/>
    <w:basedOn w:val="a"/>
    <w:uiPriority w:val="99"/>
    <w:qFormat/>
    <w:rsid w:val="009F53D3"/>
    <w:pPr>
      <w:ind w:firstLineChars="200" w:firstLine="420"/>
    </w:pPr>
  </w:style>
  <w:style w:type="table" w:styleId="a6">
    <w:name w:val="Table Grid"/>
    <w:basedOn w:val="a1"/>
    <w:uiPriority w:val="99"/>
    <w:locked/>
    <w:rsid w:val="006F40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4920EB"/>
    <w:rPr>
      <w:rFonts w:ascii="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728">
      <w:bodyDiv w:val="1"/>
      <w:marLeft w:val="0"/>
      <w:marRight w:val="0"/>
      <w:marTop w:val="0"/>
      <w:marBottom w:val="0"/>
      <w:divBdr>
        <w:top w:val="none" w:sz="0" w:space="0" w:color="auto"/>
        <w:left w:val="none" w:sz="0" w:space="0" w:color="auto"/>
        <w:bottom w:val="none" w:sz="0" w:space="0" w:color="auto"/>
        <w:right w:val="none" w:sz="0" w:space="0" w:color="auto"/>
      </w:divBdr>
    </w:div>
    <w:div w:id="1712683453">
      <w:bodyDiv w:val="1"/>
      <w:marLeft w:val="0"/>
      <w:marRight w:val="0"/>
      <w:marTop w:val="0"/>
      <w:marBottom w:val="0"/>
      <w:divBdr>
        <w:top w:val="none" w:sz="0" w:space="0" w:color="auto"/>
        <w:left w:val="none" w:sz="0" w:space="0" w:color="auto"/>
        <w:bottom w:val="none" w:sz="0" w:space="0" w:color="auto"/>
        <w:right w:val="none" w:sz="0" w:space="0" w:color="auto"/>
      </w:divBdr>
      <w:divsChild>
        <w:div w:id="1292205098">
          <w:marLeft w:val="0"/>
          <w:marRight w:val="0"/>
          <w:marTop w:val="0"/>
          <w:marBottom w:val="0"/>
          <w:divBdr>
            <w:top w:val="none" w:sz="0" w:space="0" w:color="auto"/>
            <w:left w:val="none" w:sz="0" w:space="0" w:color="auto"/>
            <w:bottom w:val="none" w:sz="0" w:space="0" w:color="auto"/>
            <w:right w:val="none" w:sz="0" w:space="0" w:color="auto"/>
          </w:divBdr>
        </w:div>
        <w:div w:id="133759203">
          <w:marLeft w:val="0"/>
          <w:marRight w:val="0"/>
          <w:marTop w:val="0"/>
          <w:marBottom w:val="0"/>
          <w:divBdr>
            <w:top w:val="none" w:sz="0" w:space="0" w:color="auto"/>
            <w:left w:val="none" w:sz="0" w:space="0" w:color="auto"/>
            <w:bottom w:val="none" w:sz="0" w:space="0" w:color="auto"/>
            <w:right w:val="none" w:sz="0" w:space="0" w:color="auto"/>
          </w:divBdr>
        </w:div>
        <w:div w:id="14320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26</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31</cp:revision>
  <dcterms:created xsi:type="dcterms:W3CDTF">2015-03-19T09:58:00Z</dcterms:created>
  <dcterms:modified xsi:type="dcterms:W3CDTF">2015-04-13T14:57:00Z</dcterms:modified>
</cp:coreProperties>
</file>