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17" w:rsidRDefault="004C3A17" w:rsidP="004C3A17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</w:t>
      </w:r>
    </w:p>
    <w:p w:rsidR="004C3A17" w:rsidRDefault="004C3A17" w:rsidP="004C3A17">
      <w:pPr>
        <w:widowControl/>
        <w:jc w:val="left"/>
      </w:pPr>
    </w:p>
    <w:p w:rsidR="004C3A17" w:rsidRDefault="004C3A17" w:rsidP="004C3A17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OLE_LINK2"/>
      <w:r>
        <w:rPr>
          <w:rFonts w:ascii="方正小标宋简体" w:eastAsia="方正小标宋简体" w:hint="eastAsia"/>
          <w:color w:val="000000"/>
          <w:sz w:val="44"/>
          <w:szCs w:val="44"/>
        </w:rPr>
        <w:t>滨州医学院“立班训、唱班歌”活动</w:t>
      </w:r>
    </w:p>
    <w:p w:rsidR="004C3A17" w:rsidRDefault="004C3A17" w:rsidP="004C3A17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之班训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评选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结果</w:t>
      </w:r>
    </w:p>
    <w:p w:rsidR="004C3A17" w:rsidRDefault="004C3A17" w:rsidP="004C3A17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pPr w:leftFromText="180" w:rightFromText="180" w:vertAnchor="text" w:tblpY="1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615"/>
        <w:gridCol w:w="3765"/>
      </w:tblGrid>
      <w:tr w:rsidR="004C3A17" w:rsidTr="002554D2">
        <w:trPr>
          <w:trHeight w:val="90"/>
        </w:trPr>
        <w:tc>
          <w:tcPr>
            <w:tcW w:w="1980" w:type="dxa"/>
            <w:vAlign w:val="center"/>
          </w:tcPr>
          <w:bookmarkEnd w:id="0"/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推荐院系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班级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班训内容</w:t>
            </w:r>
            <w:proofErr w:type="gramEnd"/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临床医学院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2014级临床医学本科四班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骑驴找马、绝不等待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特殊教育学院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2015级中医（针灸推</w:t>
            </w:r>
            <w:bookmarkStart w:id="1" w:name="_GoBack"/>
            <w:bookmarkEnd w:id="1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拿方向）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尊师重道、刻苦学习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br/>
              <w:t>同心协力、传承中医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口腔医学院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2015级口腔医学本科二班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敢与强者比、敢与勇者争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br/>
              <w:t>敢与高者攀、敢与快者赛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护理学院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2015级护理本科五班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严谨代替松散、行动代替愿望                         创最好班级、做最好我们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2015级生物技术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弘毅励志、青春不朽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中西医结合</w:t>
            </w:r>
          </w:p>
          <w:p w:rsidR="004C3A17" w:rsidRDefault="004C3A17" w:rsidP="002554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2015级中医三班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良心无愧信心无畏                              恒心无敌青春无悔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公共卫生</w:t>
            </w:r>
          </w:p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与管理学院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2014级统计班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统苍生之本 为万民之计</w:t>
            </w:r>
          </w:p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慎御之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康复医学院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2014级康复治疗学一班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博学正己、团结精进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2014级葡萄与葡萄酒工程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慎思笃行究学问</w:t>
            </w:r>
          </w:p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德技双馨酿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醇香       </w:t>
            </w:r>
          </w:p>
        </w:tc>
      </w:tr>
      <w:tr w:rsidR="004C3A17" w:rsidTr="002554D2">
        <w:trPr>
          <w:trHeight w:val="90"/>
        </w:trPr>
        <w:tc>
          <w:tcPr>
            <w:tcW w:w="1980" w:type="dxa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老年医学院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2015级护理专升本三班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精读书、勤动手、</w:t>
            </w:r>
          </w:p>
          <w:p w:rsidR="004C3A17" w:rsidRDefault="004C3A17" w:rsidP="002554D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优护理、零差错</w:t>
            </w:r>
          </w:p>
        </w:tc>
      </w:tr>
    </w:tbl>
    <w:p w:rsidR="00AC0010" w:rsidRPr="004C3A17" w:rsidRDefault="00AC0010"/>
    <w:sectPr w:rsidR="00AC0010" w:rsidRPr="004C3A17" w:rsidSect="00AC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A17"/>
    <w:rsid w:val="004C3A17"/>
    <w:rsid w:val="00AC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1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C3A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2016-07-05T13:18:00Z</dcterms:created>
  <dcterms:modified xsi:type="dcterms:W3CDTF">2016-07-05T13:19:00Z</dcterms:modified>
</cp:coreProperties>
</file>