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8D" w:rsidRPr="006A1648" w:rsidRDefault="0093578D" w:rsidP="0093578D">
      <w:pPr>
        <w:widowControl/>
        <w:jc w:val="left"/>
        <w:rPr>
          <w:rFonts w:ascii="Times New Roman" w:eastAsia="方正楷体简体" w:hAnsi="Times New Roman" w:cs="Times New Roman"/>
          <w:sz w:val="32"/>
          <w:szCs w:val="32"/>
        </w:rPr>
      </w:pPr>
      <w:r w:rsidRPr="006A1648">
        <w:rPr>
          <w:rFonts w:ascii="Times New Roman" w:eastAsia="方正楷体简体" w:hAnsi="Times New Roman" w:cs="Times New Roman"/>
          <w:sz w:val="32"/>
          <w:szCs w:val="32"/>
        </w:rPr>
        <w:t>附件</w:t>
      </w:r>
      <w:r w:rsidRPr="006A1648">
        <w:rPr>
          <w:rFonts w:ascii="Times New Roman" w:eastAsia="方正楷体简体" w:hAnsi="Times New Roman" w:cs="Times New Roman"/>
          <w:sz w:val="32"/>
          <w:szCs w:val="32"/>
        </w:rPr>
        <w:t>1</w:t>
      </w:r>
      <w:r w:rsidRPr="006A1648">
        <w:rPr>
          <w:rFonts w:ascii="Times New Roman" w:eastAsia="方正楷体简体" w:hAnsi="Times New Roman" w:cs="Times New Roman"/>
          <w:sz w:val="32"/>
          <w:szCs w:val="32"/>
        </w:rPr>
        <w:t>：</w:t>
      </w:r>
    </w:p>
    <w:p w:rsidR="0093578D" w:rsidRPr="007A6A0F" w:rsidRDefault="0093578D" w:rsidP="0093578D">
      <w:pPr>
        <w:spacing w:line="560" w:lineRule="exact"/>
        <w:jc w:val="center"/>
        <w:rPr>
          <w:rFonts w:ascii="Times New Roman" w:eastAsia="方正大标宋简体" w:hAnsi="Times New Roman" w:cs="Times New Roman"/>
          <w:b/>
          <w:sz w:val="44"/>
          <w:szCs w:val="44"/>
        </w:rPr>
      </w:pPr>
      <w:r w:rsidRPr="007A6A0F">
        <w:rPr>
          <w:rFonts w:ascii="Times New Roman" w:eastAsia="方正大标宋简体" w:hAnsi="Times New Roman" w:cs="Times New Roman"/>
          <w:b/>
          <w:sz w:val="44"/>
          <w:szCs w:val="44"/>
        </w:rPr>
        <w:t>2016</w:t>
      </w:r>
      <w:r w:rsidRPr="007A6A0F">
        <w:rPr>
          <w:rFonts w:ascii="Times New Roman" w:eastAsia="方正大标宋简体" w:hAnsi="Times New Roman" w:cs="Times New Roman"/>
          <w:b/>
          <w:sz w:val="44"/>
          <w:szCs w:val="44"/>
        </w:rPr>
        <w:t>年度全国学校共青团研究课题指南</w:t>
      </w:r>
    </w:p>
    <w:p w:rsidR="0093578D" w:rsidRPr="007A6A0F" w:rsidRDefault="0093578D" w:rsidP="0093578D">
      <w:pPr>
        <w:spacing w:line="560" w:lineRule="exact"/>
        <w:jc w:val="center"/>
        <w:rPr>
          <w:rFonts w:ascii="Times New Roman" w:eastAsia="方正大标宋简体" w:hAnsi="Times New Roman" w:cs="Times New Roman"/>
          <w:b/>
          <w:sz w:val="44"/>
          <w:szCs w:val="44"/>
        </w:rPr>
      </w:pPr>
    </w:p>
    <w:p w:rsidR="0093578D" w:rsidRPr="007A6A0F" w:rsidRDefault="0093578D" w:rsidP="0093578D">
      <w:pPr>
        <w:spacing w:beforeLines="50" w:afterLines="50" w:line="520" w:lineRule="exact"/>
        <w:jc w:val="center"/>
        <w:rPr>
          <w:rFonts w:ascii="Times New Roman" w:eastAsia="方正大标宋简体" w:hAnsi="Times New Roman" w:cs="Times New Roman"/>
          <w:sz w:val="44"/>
          <w:szCs w:val="32"/>
        </w:rPr>
      </w:pPr>
      <w:r w:rsidRPr="007A6A0F">
        <w:rPr>
          <w:rFonts w:ascii="Times New Roman" w:eastAsia="方正大标宋简体" w:hAnsi="Times New Roman" w:cs="Times New Roman"/>
          <w:sz w:val="44"/>
          <w:szCs w:val="32"/>
        </w:rPr>
        <w:t>战略课题</w:t>
      </w:r>
    </w:p>
    <w:p w:rsidR="0093578D" w:rsidRPr="007A6A0F" w:rsidRDefault="0093578D" w:rsidP="0093578D">
      <w:pPr>
        <w:spacing w:beforeLines="50" w:afterLines="50" w:line="520" w:lineRule="exact"/>
        <w:jc w:val="center"/>
        <w:rPr>
          <w:rFonts w:ascii="Times New Roman" w:eastAsia="方正楷体简体" w:hAnsi="Times New Roman" w:cs="Times New Roman"/>
          <w:b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  <w:szCs w:val="32"/>
        </w:rPr>
        <w:t>（拟设</w:t>
      </w:r>
      <w:r w:rsidRPr="007A6A0F">
        <w:rPr>
          <w:rFonts w:ascii="Times New Roman" w:eastAsia="方正楷体简体" w:hAnsi="Times New Roman" w:cs="Times New Roman"/>
          <w:sz w:val="32"/>
          <w:szCs w:val="32"/>
        </w:rPr>
        <w:t>5</w:t>
      </w:r>
      <w:r w:rsidRPr="007A6A0F">
        <w:rPr>
          <w:rFonts w:ascii="Times New Roman" w:eastAsia="方正楷体简体" w:hAnsi="Times New Roman" w:cs="Times New Roman"/>
          <w:sz w:val="32"/>
          <w:szCs w:val="32"/>
        </w:rPr>
        <w:t>项）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  <w:r w:rsidRPr="007A6A0F">
        <w:rPr>
          <w:rFonts w:ascii="Times New Roman" w:eastAsia="方正黑体简体" w:hAnsi="Times New Roman" w:cs="Times New Roman"/>
          <w:b/>
          <w:bCs/>
          <w:sz w:val="32"/>
          <w:szCs w:val="32"/>
        </w:rPr>
        <w:t xml:space="preserve">1. </w:t>
      </w:r>
      <w:r w:rsidRPr="007A6A0F">
        <w:rPr>
          <w:rFonts w:ascii="Times New Roman" w:eastAsia="方正黑体简体" w:hAnsi="方正黑体简体" w:cs="Times New Roman"/>
          <w:b/>
          <w:bCs/>
          <w:sz w:val="32"/>
          <w:szCs w:val="32"/>
        </w:rPr>
        <w:t>大中学生分层一体化思想引领的理论与实践研究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  <w:szCs w:val="32"/>
        </w:rPr>
        <w:t>研究要点：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深入研究当代大中学生思想、心理、行为特点，研究世界观、人生观、价值观在大中学生不同阶段形成发展的规律，研究大中学生党团观念的形成发展规律，研究针对</w:t>
      </w:r>
      <w:proofErr w:type="gramStart"/>
      <w:r w:rsidRPr="007A6A0F">
        <w:rPr>
          <w:rFonts w:ascii="Times New Roman" w:eastAsia="方正仿宋简体" w:hAnsi="Times New Roman" w:cs="Times New Roman"/>
          <w:sz w:val="32"/>
          <w:szCs w:val="32"/>
        </w:rPr>
        <w:t>不同大</w:t>
      </w:r>
      <w:proofErr w:type="gramEnd"/>
      <w:r w:rsidRPr="007A6A0F">
        <w:rPr>
          <w:rFonts w:ascii="Times New Roman" w:eastAsia="方正仿宋简体" w:hAnsi="Times New Roman" w:cs="Times New Roman"/>
          <w:sz w:val="32"/>
          <w:szCs w:val="32"/>
        </w:rPr>
        <w:t>中学生群体开展分层分类引导的有效对策，探索新形势</w:t>
      </w:r>
      <w:proofErr w:type="gramStart"/>
      <w:r w:rsidRPr="007A6A0F">
        <w:rPr>
          <w:rFonts w:ascii="Times New Roman" w:eastAsia="方正仿宋简体" w:hAnsi="Times New Roman" w:cs="Times New Roman"/>
          <w:sz w:val="32"/>
          <w:szCs w:val="32"/>
        </w:rPr>
        <w:t>下贴</w:t>
      </w:r>
      <w:proofErr w:type="gramEnd"/>
      <w:r w:rsidRPr="007A6A0F">
        <w:rPr>
          <w:rFonts w:ascii="Times New Roman" w:eastAsia="方正仿宋简体" w:hAnsi="Times New Roman" w:cs="Times New Roman"/>
          <w:sz w:val="32"/>
          <w:szCs w:val="32"/>
        </w:rPr>
        <w:t>近大中学生生活、符合大中学生兴趣的思想引导目标体系和工作模式。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  <w:szCs w:val="32"/>
        </w:rPr>
        <w:t>成果形式：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7A6A0F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）《课题研究报告》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）草拟《大中学生分层一体化思想引领指导大纲》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  <w:r w:rsidRPr="007A6A0F">
        <w:rPr>
          <w:rFonts w:ascii="Times New Roman" w:eastAsia="方正黑体简体" w:hAnsi="Times New Roman" w:cs="Times New Roman"/>
          <w:b/>
          <w:bCs/>
          <w:sz w:val="32"/>
          <w:szCs w:val="32"/>
        </w:rPr>
        <w:t xml:space="preserve">2. </w:t>
      </w:r>
      <w:r w:rsidRPr="007A6A0F">
        <w:rPr>
          <w:rFonts w:ascii="Times New Roman" w:eastAsia="方正黑体简体" w:hAnsi="方正黑体简体" w:cs="Times New Roman"/>
          <w:b/>
          <w:bCs/>
          <w:sz w:val="32"/>
          <w:szCs w:val="32"/>
        </w:rPr>
        <w:t>大学生创新创业蓝皮书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</w:rPr>
      </w:pPr>
      <w:r w:rsidRPr="007A6A0F">
        <w:rPr>
          <w:rFonts w:ascii="Times New Roman" w:eastAsia="方正楷体简体" w:hAnsi="Times New Roman" w:cs="Times New Roman"/>
          <w:sz w:val="32"/>
        </w:rPr>
        <w:t>研究要点：</w:t>
      </w:r>
      <w:r w:rsidRPr="007A6A0F">
        <w:rPr>
          <w:rFonts w:ascii="Times New Roman" w:eastAsia="方正仿宋简体" w:hAnsi="Times New Roman" w:cs="Times New Roman"/>
          <w:sz w:val="32"/>
        </w:rPr>
        <w:t>在创新创业的宏观背景下，从不同视角研究大学生创新创业现状，分析存在问题，发布相关数据。结合共青团组织开展创新创业工作的实践，重点探讨共青团推进大学生创新创业工作的思路举措，重点研究大学生创业能力培养以及大学生创业典型树立的方法对策，推动大学生创新创业工作的有效开展。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楷体简体" w:hAnsi="Times New Roman" w:cs="Times New Roman"/>
          <w:sz w:val="32"/>
        </w:rPr>
      </w:pPr>
      <w:r w:rsidRPr="007A6A0F">
        <w:rPr>
          <w:rFonts w:ascii="Times New Roman" w:eastAsia="方正楷体简体" w:hAnsi="Times New Roman" w:cs="Times New Roman"/>
          <w:sz w:val="32"/>
        </w:rPr>
        <w:t>成果形式：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楷体简体" w:hAnsi="Times New Roman" w:cs="Times New Roman"/>
          <w:sz w:val="32"/>
        </w:rPr>
      </w:pPr>
      <w:r w:rsidRPr="007A6A0F">
        <w:rPr>
          <w:rFonts w:ascii="Times New Roman" w:eastAsia="方正仿宋简体" w:hAnsi="Times New Roman" w:cs="Times New Roman"/>
          <w:sz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</w:rPr>
        <w:t>1</w:t>
      </w:r>
      <w:r w:rsidRPr="007A6A0F">
        <w:rPr>
          <w:rFonts w:ascii="Times New Roman" w:eastAsia="方正仿宋简体" w:hAnsi="Times New Roman" w:cs="Times New Roman"/>
          <w:sz w:val="32"/>
        </w:rPr>
        <w:t>）《课题研究报告》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 w:rsidRPr="007A6A0F">
        <w:rPr>
          <w:rFonts w:ascii="Times New Roman" w:eastAsia="方正仿宋简体" w:hAnsi="Times New Roman" w:cs="Times New Roman"/>
          <w:sz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</w:rPr>
        <w:t>2</w:t>
      </w:r>
      <w:r w:rsidRPr="007A6A0F">
        <w:rPr>
          <w:rFonts w:ascii="Times New Roman" w:eastAsia="方正仿宋简体" w:hAnsi="Times New Roman" w:cs="Times New Roman"/>
          <w:sz w:val="32"/>
        </w:rPr>
        <w:t>）编著</w:t>
      </w:r>
      <w:r w:rsidRPr="007A6A0F">
        <w:rPr>
          <w:rFonts w:ascii="Times New Roman" w:eastAsia="方正仿宋简体" w:hAnsi="Times New Roman" w:cs="Times New Roman"/>
          <w:sz w:val="32"/>
        </w:rPr>
        <w:t>1</w:t>
      </w:r>
      <w:r w:rsidRPr="007A6A0F">
        <w:rPr>
          <w:rFonts w:ascii="Times New Roman" w:eastAsia="方正仿宋简体" w:hAnsi="Times New Roman" w:cs="Times New Roman"/>
          <w:sz w:val="32"/>
        </w:rPr>
        <w:t>部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  <w:r w:rsidRPr="007A6A0F">
        <w:rPr>
          <w:rFonts w:ascii="Times New Roman" w:eastAsia="方正黑体简体" w:hAnsi="Times New Roman" w:cs="Times New Roman"/>
          <w:b/>
          <w:bCs/>
          <w:sz w:val="32"/>
          <w:szCs w:val="32"/>
        </w:rPr>
        <w:lastRenderedPageBreak/>
        <w:t xml:space="preserve">3. </w:t>
      </w:r>
      <w:r>
        <w:rPr>
          <w:rFonts w:ascii="Times New Roman" w:eastAsia="方正黑体简体" w:hAnsi="Times New Roman" w:cs="Times New Roman" w:hint="eastAsia"/>
          <w:b/>
          <w:bCs/>
          <w:sz w:val="32"/>
          <w:szCs w:val="32"/>
        </w:rPr>
        <w:t>大中</w:t>
      </w:r>
      <w:r w:rsidRPr="007A6A0F">
        <w:rPr>
          <w:rFonts w:ascii="Times New Roman" w:eastAsia="方正黑体简体" w:hAnsi="方正黑体简体" w:cs="Times New Roman"/>
          <w:b/>
          <w:bCs/>
          <w:sz w:val="32"/>
          <w:szCs w:val="32"/>
        </w:rPr>
        <w:t>学生思想动态调研的机制研究</w:t>
      </w:r>
    </w:p>
    <w:p w:rsidR="0093578D" w:rsidRPr="007A6A0F" w:rsidRDefault="0093578D" w:rsidP="0093578D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  <w:szCs w:val="32"/>
        </w:rPr>
        <w:t>研究要点：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借鉴社会学、心理学、统计学、教育学等理论和研究方法，搭建定性与定量相结合的研究架构（包括设计问卷和访谈提纲），针对大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中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学生政治倾向、价值观念、心</w:t>
      </w:r>
      <w:r>
        <w:rPr>
          <w:rFonts w:ascii="Times New Roman" w:eastAsia="方正仿宋简体" w:hAnsi="Times New Roman" w:cs="Times New Roman"/>
          <w:sz w:val="32"/>
          <w:szCs w:val="32"/>
        </w:rPr>
        <w:t>理特点以及对团学工作的认识等方面进行科学调查，并探索构建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大中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学生思想动态调研的长效机制。</w:t>
      </w:r>
    </w:p>
    <w:p w:rsidR="0093578D" w:rsidRPr="007A6A0F" w:rsidRDefault="0093578D" w:rsidP="0093578D">
      <w:pPr>
        <w:spacing w:line="520" w:lineRule="exact"/>
        <w:ind w:firstLine="630"/>
        <w:rPr>
          <w:rFonts w:ascii="Times New Roman" w:eastAsia="方正楷体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  <w:szCs w:val="32"/>
        </w:rPr>
        <w:t>成果形式：</w:t>
      </w:r>
    </w:p>
    <w:p w:rsidR="0093578D" w:rsidRPr="007A6A0F" w:rsidRDefault="0093578D" w:rsidP="0093578D">
      <w:pPr>
        <w:spacing w:line="520" w:lineRule="exact"/>
        <w:ind w:firstLine="630"/>
        <w:rPr>
          <w:rFonts w:ascii="Times New Roman" w:eastAsia="方正楷体简体" w:hAnsi="Times New Roman" w:cs="Times New Roman"/>
          <w:sz w:val="32"/>
          <w:szCs w:val="32"/>
        </w:rPr>
      </w:pPr>
      <w:r w:rsidRPr="007A6A0F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）《课题研究报告》</w:t>
      </w:r>
    </w:p>
    <w:p w:rsidR="0093578D" w:rsidRPr="007A6A0F" w:rsidRDefault="0093578D" w:rsidP="0093578D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）制定科学的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调查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问卷、访谈大纲以及抽样方案</w:t>
      </w:r>
    </w:p>
    <w:p w:rsidR="0093578D" w:rsidRPr="007A6A0F" w:rsidRDefault="0093578D" w:rsidP="0093578D">
      <w:pPr>
        <w:pStyle w:val="1"/>
        <w:spacing w:line="520" w:lineRule="exact"/>
        <w:ind w:firstLine="640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b/>
          <w:bCs/>
          <w:sz w:val="32"/>
          <w:szCs w:val="32"/>
        </w:rPr>
        <w:t>4</w:t>
      </w:r>
      <w:r w:rsidRPr="007A6A0F">
        <w:rPr>
          <w:rFonts w:ascii="Times New Roman" w:eastAsia="方正黑体简体" w:hAnsi="Times New Roman" w:cs="Times New Roman"/>
          <w:b/>
          <w:bCs/>
          <w:sz w:val="32"/>
          <w:szCs w:val="32"/>
        </w:rPr>
        <w:t xml:space="preserve">. </w:t>
      </w:r>
      <w:r w:rsidRPr="007A6A0F">
        <w:rPr>
          <w:rFonts w:ascii="Times New Roman" w:eastAsia="方正黑体简体" w:hAnsi="方正黑体简体" w:cs="Times New Roman"/>
          <w:b/>
          <w:bCs/>
          <w:sz w:val="32"/>
          <w:szCs w:val="32"/>
        </w:rPr>
        <w:t>高校共青团</w:t>
      </w:r>
      <w:r w:rsidRPr="006A1648">
        <w:rPr>
          <w:rFonts w:ascii="方正黑体简体" w:eastAsia="方正黑体简体" w:hAnsi="Times New Roman" w:cs="Times New Roman" w:hint="eastAsia"/>
          <w:b/>
          <w:bCs/>
          <w:sz w:val="32"/>
          <w:szCs w:val="32"/>
        </w:rPr>
        <w:t>“</w:t>
      </w:r>
      <w:r w:rsidRPr="006A1648">
        <w:rPr>
          <w:rFonts w:ascii="方正黑体简体" w:eastAsia="方正黑体简体" w:hAnsi="方正黑体简体" w:cs="Times New Roman" w:hint="eastAsia"/>
          <w:b/>
          <w:bCs/>
          <w:sz w:val="32"/>
          <w:szCs w:val="32"/>
        </w:rPr>
        <w:t>第二课堂成绩单制度</w:t>
      </w:r>
      <w:r w:rsidRPr="006A1648">
        <w:rPr>
          <w:rFonts w:ascii="方正黑体简体" w:eastAsia="方正黑体简体" w:hAnsi="Times New Roman" w:cs="Times New Roman" w:hint="eastAsia"/>
          <w:b/>
          <w:bCs/>
          <w:sz w:val="32"/>
          <w:szCs w:val="32"/>
        </w:rPr>
        <w:t>”</w:t>
      </w:r>
      <w:r w:rsidRPr="007A6A0F">
        <w:rPr>
          <w:rFonts w:ascii="Times New Roman" w:eastAsia="方正黑体简体" w:hAnsi="方正黑体简体" w:cs="Times New Roman"/>
          <w:b/>
          <w:bCs/>
          <w:sz w:val="32"/>
          <w:szCs w:val="32"/>
        </w:rPr>
        <w:t>政策研究</w:t>
      </w:r>
    </w:p>
    <w:p w:rsidR="0093578D" w:rsidRPr="007A6A0F" w:rsidRDefault="0093578D" w:rsidP="0093578D">
      <w:pPr>
        <w:spacing w:line="52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</w:rPr>
        <w:t>研究要点：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对高校共青团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各重点工作的核心育人价值目标的</w:t>
      </w:r>
      <w:r w:rsidRPr="006A1648">
        <w:rPr>
          <w:rFonts w:ascii="方正仿宋简体" w:eastAsia="方正仿宋简体" w:hAnsi="Times New Roman" w:cs="Times New Roman" w:hint="eastAsia"/>
          <w:sz w:val="32"/>
          <w:szCs w:val="32"/>
        </w:rPr>
        <w:t>“第二课堂成绩单”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实践情况和试点情况进行深入调研，总结经验，分析不足，并借鉴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第一课堂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的组织管理理念和制度建设经验，探索构建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第二课堂成绩单制度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，研究拟定在高校共青团全面推行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第二课堂成绩单制度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的具体政策。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</w:rPr>
        <w:t>成果形式：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）《课题研究报告》</w:t>
      </w:r>
    </w:p>
    <w:p w:rsidR="0093578D" w:rsidRPr="007A6A0F" w:rsidRDefault="0093578D" w:rsidP="0093578D">
      <w:pPr>
        <w:spacing w:line="520" w:lineRule="exact"/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）起草《高校共青团</w:t>
      </w:r>
      <w:r w:rsidRPr="006A1648">
        <w:rPr>
          <w:rFonts w:ascii="方正仿宋简体" w:eastAsia="方正仿宋简体" w:hAnsi="Times New Roman" w:cs="Times New Roman" w:hint="eastAsia"/>
          <w:sz w:val="32"/>
          <w:szCs w:val="32"/>
        </w:rPr>
        <w:t>“第二课堂成绩单”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制度》</w:t>
      </w:r>
    </w:p>
    <w:p w:rsidR="0093578D" w:rsidRPr="007A6A0F" w:rsidRDefault="0093578D" w:rsidP="0093578D">
      <w:pPr>
        <w:pStyle w:val="1"/>
        <w:spacing w:line="520" w:lineRule="exact"/>
        <w:ind w:firstLine="640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  <w:r w:rsidRPr="007A6A0F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）拟定《关于高校共青团</w:t>
      </w:r>
      <w:r w:rsidRPr="006A1648">
        <w:rPr>
          <w:rFonts w:ascii="方正仿宋简体" w:eastAsia="方正仿宋简体" w:hAnsi="Times New Roman" w:cs="Times New Roman" w:hint="eastAsia"/>
          <w:sz w:val="32"/>
          <w:szCs w:val="32"/>
        </w:rPr>
        <w:t>“第二课堂成绩单制度”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的实施意见》</w:t>
      </w:r>
    </w:p>
    <w:p w:rsidR="0093578D" w:rsidRPr="007A6A0F" w:rsidRDefault="0093578D" w:rsidP="0093578D">
      <w:pPr>
        <w:pStyle w:val="1"/>
        <w:spacing w:line="520" w:lineRule="exact"/>
        <w:ind w:firstLine="640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b/>
          <w:bCs/>
          <w:sz w:val="32"/>
          <w:szCs w:val="32"/>
        </w:rPr>
        <w:t>5</w:t>
      </w:r>
      <w:r w:rsidRPr="007A6A0F">
        <w:rPr>
          <w:rFonts w:ascii="Times New Roman" w:eastAsia="方正黑体简体" w:hAnsi="Times New Roman" w:cs="Times New Roman"/>
          <w:b/>
          <w:bCs/>
          <w:sz w:val="32"/>
          <w:szCs w:val="32"/>
        </w:rPr>
        <w:t xml:space="preserve">. </w:t>
      </w:r>
      <w:r w:rsidRPr="007A6A0F">
        <w:rPr>
          <w:rFonts w:ascii="Times New Roman" w:eastAsia="方正黑体简体" w:hAnsi="方正黑体简体" w:cs="Times New Roman"/>
          <w:b/>
          <w:bCs/>
          <w:sz w:val="32"/>
          <w:szCs w:val="32"/>
        </w:rPr>
        <w:t>内地与香港学联学生会组织交流模式研究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 w:rsidRPr="007A6A0F">
        <w:rPr>
          <w:rFonts w:ascii="Times New Roman" w:eastAsia="方正楷体简体" w:hAnsi="Times New Roman" w:cs="Times New Roman"/>
          <w:sz w:val="32"/>
        </w:rPr>
        <w:t>研究要点：</w:t>
      </w:r>
      <w:r w:rsidRPr="007A6A0F">
        <w:rPr>
          <w:rFonts w:ascii="Times New Roman" w:eastAsia="方正仿宋简体" w:hAnsi="Times New Roman" w:cs="Times New Roman"/>
          <w:sz w:val="32"/>
        </w:rPr>
        <w:t>研究</w:t>
      </w:r>
      <w:r w:rsidRPr="006A1648">
        <w:rPr>
          <w:rFonts w:ascii="方正仿宋简体" w:eastAsia="方正仿宋简体" w:hAnsi="Times New Roman" w:cs="Times New Roman" w:hint="eastAsia"/>
          <w:sz w:val="32"/>
        </w:rPr>
        <w:t>“一国两制”</w:t>
      </w:r>
      <w:r w:rsidRPr="007A6A0F">
        <w:rPr>
          <w:rFonts w:ascii="Times New Roman" w:eastAsia="方正仿宋简体" w:hAnsi="Times New Roman" w:cs="Times New Roman"/>
          <w:sz w:val="32"/>
        </w:rPr>
        <w:t>下内地与香港学生组织联系交流的法律制度、内在机理与现实途径，结合当前内地学联学生会组织与香港学联学生会组织交流的现状，总结和梳理交流模式；结合中央对港青年学生交流的工作要求和目标，研究提出加强对港学生组织交流的有效模式和科学途径。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楷体简体" w:hAnsi="Times New Roman" w:cs="Times New Roman"/>
          <w:sz w:val="32"/>
        </w:rPr>
      </w:pPr>
      <w:r w:rsidRPr="007A6A0F">
        <w:rPr>
          <w:rFonts w:ascii="Times New Roman" w:eastAsia="方正楷体简体" w:hAnsi="Times New Roman" w:cs="Times New Roman"/>
          <w:sz w:val="32"/>
        </w:rPr>
        <w:lastRenderedPageBreak/>
        <w:t>成果形式：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楷体简体" w:hAnsi="Times New Roman" w:cs="Times New Roman"/>
          <w:sz w:val="32"/>
        </w:rPr>
      </w:pPr>
      <w:r w:rsidRPr="007A6A0F">
        <w:rPr>
          <w:rFonts w:ascii="Times New Roman" w:eastAsia="方正仿宋简体" w:hAnsi="Times New Roman" w:cs="Times New Roman"/>
          <w:sz w:val="32"/>
        </w:rPr>
        <w:t>《课题研究报告》</w:t>
      </w:r>
    </w:p>
    <w:p w:rsidR="0093578D" w:rsidRPr="007A6A0F" w:rsidRDefault="0093578D" w:rsidP="0093578D">
      <w:pPr>
        <w:widowControl/>
        <w:spacing w:line="520" w:lineRule="exact"/>
        <w:rPr>
          <w:rFonts w:ascii="Times New Roman" w:eastAsia="方正大标宋简体" w:hAnsi="Times New Roman" w:cs="Times New Roman"/>
          <w:b/>
          <w:sz w:val="44"/>
          <w:szCs w:val="32"/>
        </w:rPr>
      </w:pPr>
    </w:p>
    <w:p w:rsidR="0093578D" w:rsidRDefault="0093578D" w:rsidP="0093578D">
      <w:pPr>
        <w:widowControl/>
        <w:jc w:val="left"/>
        <w:rPr>
          <w:rFonts w:ascii="Times New Roman" w:eastAsia="方正大标宋简体" w:hAnsi="Times New Roman" w:cs="Times New Roman"/>
          <w:sz w:val="44"/>
          <w:szCs w:val="32"/>
        </w:rPr>
      </w:pPr>
      <w:r>
        <w:rPr>
          <w:rFonts w:ascii="Times New Roman" w:eastAsia="方正大标宋简体" w:hAnsi="Times New Roman" w:cs="Times New Roman"/>
          <w:sz w:val="44"/>
          <w:szCs w:val="32"/>
        </w:rPr>
        <w:br w:type="page"/>
      </w:r>
    </w:p>
    <w:p w:rsidR="0093578D" w:rsidRPr="007A6A0F" w:rsidRDefault="0093578D" w:rsidP="0093578D">
      <w:pPr>
        <w:spacing w:beforeLines="50" w:afterLines="50" w:line="520" w:lineRule="exact"/>
        <w:jc w:val="center"/>
        <w:rPr>
          <w:rFonts w:ascii="Times New Roman" w:eastAsia="方正大标宋简体" w:hAnsi="Times New Roman" w:cs="Times New Roman"/>
          <w:sz w:val="44"/>
          <w:szCs w:val="32"/>
        </w:rPr>
      </w:pPr>
      <w:r w:rsidRPr="007A6A0F">
        <w:rPr>
          <w:rFonts w:ascii="Times New Roman" w:eastAsia="方正大标宋简体" w:hAnsi="Times New Roman" w:cs="Times New Roman"/>
          <w:sz w:val="44"/>
          <w:szCs w:val="32"/>
        </w:rPr>
        <w:lastRenderedPageBreak/>
        <w:t>重</w:t>
      </w:r>
      <w:r>
        <w:rPr>
          <w:rFonts w:ascii="Times New Roman" w:eastAsia="方正大标宋简体" w:hAnsi="Times New Roman" w:cs="Times New Roman" w:hint="eastAsia"/>
          <w:sz w:val="44"/>
          <w:szCs w:val="32"/>
        </w:rPr>
        <w:t>大</w:t>
      </w:r>
      <w:r w:rsidRPr="007A6A0F">
        <w:rPr>
          <w:rFonts w:ascii="Times New Roman" w:eastAsia="方正大标宋简体" w:hAnsi="Times New Roman" w:cs="Times New Roman"/>
          <w:sz w:val="44"/>
          <w:szCs w:val="32"/>
        </w:rPr>
        <w:t>课题</w:t>
      </w:r>
    </w:p>
    <w:p w:rsidR="0093578D" w:rsidRPr="007A6A0F" w:rsidRDefault="0093578D" w:rsidP="0093578D">
      <w:pPr>
        <w:spacing w:beforeLines="50" w:afterLines="50" w:line="520" w:lineRule="exact"/>
        <w:jc w:val="center"/>
        <w:rPr>
          <w:rFonts w:ascii="Times New Roman" w:eastAsia="方正楷体简体" w:hAnsi="Times New Roman" w:cs="Times New Roman"/>
          <w:b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  <w:szCs w:val="32"/>
        </w:rPr>
        <w:t>（拟设</w:t>
      </w:r>
      <w:r>
        <w:rPr>
          <w:rFonts w:ascii="Times New Roman" w:eastAsia="方正楷体简体" w:hAnsi="Times New Roman" w:cs="Times New Roman" w:hint="eastAsia"/>
          <w:sz w:val="32"/>
          <w:szCs w:val="32"/>
        </w:rPr>
        <w:t>23</w:t>
      </w:r>
      <w:r w:rsidRPr="007A6A0F">
        <w:rPr>
          <w:rFonts w:ascii="Times New Roman" w:eastAsia="方正楷体简体" w:hAnsi="Times New Roman" w:cs="Times New Roman"/>
          <w:sz w:val="32"/>
          <w:szCs w:val="32"/>
        </w:rPr>
        <w:t>项）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 w:rsidRPr="007A6A0F">
        <w:rPr>
          <w:rFonts w:ascii="Times New Roman" w:eastAsia="方正黑体简体" w:hAnsi="Times New Roman" w:cs="Times New Roman"/>
          <w:b/>
          <w:bCs/>
          <w:sz w:val="32"/>
          <w:szCs w:val="32"/>
        </w:rPr>
        <w:t xml:space="preserve">1. </w:t>
      </w:r>
      <w:r w:rsidRPr="006A1648">
        <w:rPr>
          <w:rFonts w:ascii="方正黑体简体" w:eastAsia="方正黑体简体" w:hAnsi="Times New Roman" w:cs="Times New Roman" w:hint="eastAsia"/>
          <w:b/>
          <w:bCs/>
          <w:sz w:val="32"/>
          <w:szCs w:val="32"/>
        </w:rPr>
        <w:t>“</w:t>
      </w:r>
      <w:r w:rsidRPr="006A1648">
        <w:rPr>
          <w:rFonts w:ascii="方正黑体简体" w:eastAsia="方正黑体简体" w:hAnsi="方正黑体简体" w:cs="Times New Roman" w:hint="eastAsia"/>
          <w:b/>
          <w:bCs/>
          <w:sz w:val="32"/>
          <w:szCs w:val="32"/>
        </w:rPr>
        <w:t>青年马克思主义者培养工程</w:t>
      </w:r>
      <w:r w:rsidRPr="006A1648">
        <w:rPr>
          <w:rFonts w:ascii="方正黑体简体" w:eastAsia="方正黑体简体" w:hAnsi="Times New Roman" w:cs="Times New Roman" w:hint="eastAsia"/>
          <w:b/>
          <w:bCs/>
          <w:sz w:val="32"/>
          <w:szCs w:val="32"/>
        </w:rPr>
        <w:t>”</w:t>
      </w:r>
      <w:r w:rsidRPr="007A6A0F">
        <w:rPr>
          <w:rFonts w:ascii="Times New Roman" w:eastAsia="方正黑体简体" w:hAnsi="方正黑体简体" w:cs="Times New Roman"/>
          <w:b/>
          <w:bCs/>
          <w:sz w:val="32"/>
          <w:szCs w:val="32"/>
        </w:rPr>
        <w:t>质量提升策略研究</w:t>
      </w:r>
    </w:p>
    <w:p w:rsidR="0093578D" w:rsidRPr="007A6A0F" w:rsidRDefault="0093578D" w:rsidP="0093578D">
      <w:pPr>
        <w:spacing w:line="52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  <w:szCs w:val="32"/>
        </w:rPr>
        <w:t>研究要点：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调研</w:t>
      </w:r>
      <w:r w:rsidRPr="006A1648">
        <w:rPr>
          <w:rFonts w:ascii="方正仿宋简体" w:eastAsia="方正仿宋简体" w:hAnsi="Times New Roman" w:cs="Times New Roman" w:hint="eastAsia"/>
          <w:sz w:val="32"/>
          <w:szCs w:val="32"/>
        </w:rPr>
        <w:t>“青马工程”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在全国、省级、校级有效开展的经验做法，研究探索有效开展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青马工程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的实施路径、工作模式、课程体系、评价标准等。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  <w:szCs w:val="32"/>
        </w:rPr>
        <w:t>成果形式：</w:t>
      </w:r>
    </w:p>
    <w:p w:rsidR="0093578D" w:rsidRPr="007A6A0F" w:rsidRDefault="0093578D" w:rsidP="0093578D">
      <w:pPr>
        <w:spacing w:line="520" w:lineRule="exact"/>
        <w:ind w:firstLine="63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）《课题研究报告》</w:t>
      </w:r>
    </w:p>
    <w:p w:rsidR="0093578D" w:rsidRPr="007A6A0F" w:rsidRDefault="0093578D" w:rsidP="0093578D">
      <w:pPr>
        <w:spacing w:line="52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）草拟《高校共青团</w:t>
      </w:r>
      <w:r w:rsidRPr="006A1648">
        <w:rPr>
          <w:rFonts w:ascii="方正仿宋简体" w:eastAsia="方正仿宋简体" w:hAnsi="Times New Roman" w:cs="Times New Roman" w:hint="eastAsia"/>
          <w:sz w:val="32"/>
          <w:szCs w:val="32"/>
        </w:rPr>
        <w:t>“青年马克思主义者培养工程”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指导大纲》</w:t>
      </w:r>
    </w:p>
    <w:p w:rsidR="0093578D" w:rsidRPr="007A6A0F" w:rsidRDefault="0093578D" w:rsidP="0093578D">
      <w:pPr>
        <w:pStyle w:val="1"/>
        <w:spacing w:line="520" w:lineRule="exact"/>
        <w:ind w:firstLine="640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b/>
          <w:bCs/>
          <w:sz w:val="32"/>
          <w:szCs w:val="32"/>
        </w:rPr>
        <w:t>2</w:t>
      </w:r>
      <w:r w:rsidRPr="007A6A0F">
        <w:rPr>
          <w:rFonts w:ascii="Times New Roman" w:eastAsia="方正黑体简体" w:hAnsi="Times New Roman" w:cs="Times New Roman"/>
          <w:b/>
          <w:bCs/>
          <w:sz w:val="32"/>
          <w:szCs w:val="32"/>
        </w:rPr>
        <w:t xml:space="preserve">. </w:t>
      </w:r>
      <w:r w:rsidRPr="007A6A0F">
        <w:rPr>
          <w:rFonts w:ascii="Times New Roman" w:eastAsia="方正黑体简体" w:hAnsi="方正黑体简体" w:cs="Times New Roman"/>
          <w:b/>
          <w:bCs/>
          <w:sz w:val="32"/>
          <w:szCs w:val="32"/>
        </w:rPr>
        <w:t>新媒体环境下大学生思想行为特点及其引导策略研究</w:t>
      </w:r>
    </w:p>
    <w:p w:rsidR="0093578D" w:rsidRPr="007A6A0F" w:rsidRDefault="0093578D" w:rsidP="0093578D">
      <w:pPr>
        <w:pStyle w:val="1"/>
        <w:spacing w:line="520" w:lineRule="exact"/>
        <w:ind w:firstLine="640"/>
        <w:rPr>
          <w:rFonts w:ascii="Times New Roman" w:eastAsia="方正仿宋简体" w:hAnsi="Times New Roman" w:cs="Times New Roman"/>
          <w:sz w:val="32"/>
        </w:rPr>
      </w:pPr>
      <w:r w:rsidRPr="007A6A0F">
        <w:rPr>
          <w:rFonts w:ascii="Times New Roman" w:eastAsia="方正楷体简体" w:hAnsi="Times New Roman" w:cs="Times New Roman"/>
          <w:sz w:val="32"/>
        </w:rPr>
        <w:t>研究要点：</w:t>
      </w:r>
      <w:r w:rsidRPr="007A6A0F">
        <w:rPr>
          <w:rFonts w:ascii="Times New Roman" w:eastAsia="方正仿宋简体" w:hAnsi="Times New Roman" w:cs="Times New Roman"/>
          <w:sz w:val="32"/>
        </w:rPr>
        <w:t>立足新媒体时代的大背景，运用社会学、文化学、传播学、管理学、心理学、组织行为学等多学科理论，重点研究新媒体环境下大学生群体的生存现状、思想行为特点与成长规律，研究网络新媒体对大学生政治观和价值观的影响，提出高校共青团网络思想引领的重点领域、关键环节、主要目标和手段方法，构建高校共青团网络思想引领工作的指导体系。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楷体简体" w:hAnsi="Times New Roman" w:cs="Times New Roman"/>
          <w:sz w:val="32"/>
        </w:rPr>
      </w:pPr>
      <w:r w:rsidRPr="007A6A0F">
        <w:rPr>
          <w:rFonts w:ascii="Times New Roman" w:eastAsia="方正楷体简体" w:hAnsi="Times New Roman" w:cs="Times New Roman"/>
          <w:sz w:val="32"/>
        </w:rPr>
        <w:t>成果形式：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楷体简体" w:hAnsi="Times New Roman" w:cs="Times New Roman"/>
          <w:sz w:val="32"/>
        </w:rPr>
      </w:pPr>
      <w:r w:rsidRPr="007A6A0F">
        <w:rPr>
          <w:rFonts w:ascii="Times New Roman" w:eastAsia="方正仿宋简体" w:hAnsi="Times New Roman" w:cs="Times New Roman"/>
          <w:sz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</w:rPr>
        <w:t>1</w:t>
      </w:r>
      <w:r w:rsidRPr="007A6A0F">
        <w:rPr>
          <w:rFonts w:ascii="Times New Roman" w:eastAsia="方正仿宋简体" w:hAnsi="Times New Roman" w:cs="Times New Roman"/>
          <w:sz w:val="32"/>
        </w:rPr>
        <w:t>）《课题研究报告》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 w:rsidRPr="007A6A0F">
        <w:rPr>
          <w:rFonts w:ascii="Times New Roman" w:eastAsia="方正仿宋简体" w:hAnsi="Times New Roman" w:cs="Times New Roman"/>
          <w:sz w:val="32"/>
        </w:rPr>
        <w:t>（</w:t>
      </w:r>
      <w:r>
        <w:rPr>
          <w:rFonts w:ascii="Times New Roman" w:eastAsia="方正仿宋简体" w:hAnsi="Times New Roman" w:cs="Times New Roman" w:hint="eastAsia"/>
          <w:sz w:val="32"/>
        </w:rPr>
        <w:t>2</w:t>
      </w:r>
      <w:r w:rsidRPr="007A6A0F">
        <w:rPr>
          <w:rFonts w:ascii="Times New Roman" w:eastAsia="方正仿宋简体" w:hAnsi="Times New Roman" w:cs="Times New Roman"/>
          <w:sz w:val="32"/>
        </w:rPr>
        <w:t>）草拟《高校共青团网络思想政治引领和价值引领工作指导大纲》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b/>
          <w:bCs/>
          <w:sz w:val="32"/>
          <w:szCs w:val="32"/>
        </w:rPr>
        <w:t>3</w:t>
      </w:r>
      <w:r w:rsidRPr="007A6A0F">
        <w:rPr>
          <w:rFonts w:ascii="Times New Roman" w:eastAsia="方正黑体简体" w:hAnsi="Times New Roman" w:cs="Times New Roman"/>
          <w:b/>
          <w:bCs/>
          <w:sz w:val="32"/>
          <w:szCs w:val="32"/>
        </w:rPr>
        <w:t xml:space="preserve">. </w:t>
      </w:r>
      <w:r w:rsidRPr="007A6A0F">
        <w:rPr>
          <w:rFonts w:ascii="Times New Roman" w:eastAsia="方正黑体简体" w:hAnsi="方正黑体简体" w:cs="Times New Roman"/>
          <w:b/>
          <w:bCs/>
          <w:sz w:val="32"/>
          <w:szCs w:val="32"/>
        </w:rPr>
        <w:t>高校共青团基层组织活力提升对策研究</w:t>
      </w:r>
    </w:p>
    <w:p w:rsidR="0093578D" w:rsidRPr="007A6A0F" w:rsidRDefault="0093578D" w:rsidP="0093578D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  <w:szCs w:val="32"/>
        </w:rPr>
        <w:t>研究要点：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调研高校共青团基层组织机构设置、干部配备、活动开展、运行机制等现状，挖掘基层组织活力不强的影响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lastRenderedPageBreak/>
        <w:t>因素，结合当前共青团改革创新大背景和新媒体迅猛发展的时代特色，探索高校共青团基层组织在职能定位、思想建设、组织建设、人员配备、工作方式、运行机制等方面的新理念和新做法。</w:t>
      </w:r>
    </w:p>
    <w:p w:rsidR="0093578D" w:rsidRPr="007A6A0F" w:rsidRDefault="0093578D" w:rsidP="0093578D">
      <w:pPr>
        <w:spacing w:line="520" w:lineRule="exact"/>
        <w:ind w:firstLine="645"/>
        <w:rPr>
          <w:rFonts w:ascii="Times New Roman" w:eastAsia="方正楷体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  <w:szCs w:val="32"/>
        </w:rPr>
        <w:t>成果形式：</w:t>
      </w:r>
    </w:p>
    <w:p w:rsidR="0093578D" w:rsidRPr="007A6A0F" w:rsidRDefault="0093578D" w:rsidP="0093578D">
      <w:pPr>
        <w:spacing w:line="52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）《课题研究报告》</w:t>
      </w:r>
    </w:p>
    <w:p w:rsidR="0093578D" w:rsidRPr="007A6A0F" w:rsidRDefault="0093578D" w:rsidP="0093578D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）草拟《高校共青团基层组织建设指导大纲》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b/>
          <w:bCs/>
          <w:sz w:val="32"/>
          <w:szCs w:val="32"/>
        </w:rPr>
        <w:t>4</w:t>
      </w:r>
      <w:r w:rsidRPr="007A6A0F">
        <w:rPr>
          <w:rFonts w:ascii="Times New Roman" w:eastAsia="方正黑体简体" w:hAnsi="Times New Roman" w:cs="Times New Roman"/>
          <w:b/>
          <w:bCs/>
          <w:sz w:val="32"/>
          <w:szCs w:val="32"/>
        </w:rPr>
        <w:t xml:space="preserve">. </w:t>
      </w:r>
      <w:r w:rsidRPr="007A6A0F">
        <w:rPr>
          <w:rFonts w:ascii="Times New Roman" w:eastAsia="方正黑体简体" w:hAnsi="方正黑体简体" w:cs="Times New Roman"/>
          <w:b/>
          <w:bCs/>
          <w:sz w:val="32"/>
          <w:szCs w:val="32"/>
        </w:rPr>
        <w:t>高校</w:t>
      </w:r>
      <w:r>
        <w:rPr>
          <w:rFonts w:ascii="Times New Roman" w:eastAsia="方正黑体简体" w:hAnsi="方正黑体简体" w:cs="Times New Roman"/>
          <w:b/>
          <w:bCs/>
          <w:sz w:val="32"/>
          <w:szCs w:val="32"/>
        </w:rPr>
        <w:t>共青团</w:t>
      </w:r>
      <w:r w:rsidRPr="007A6A0F">
        <w:rPr>
          <w:rFonts w:ascii="Times New Roman" w:eastAsia="方正黑体简体" w:hAnsi="方正黑体简体" w:cs="Times New Roman"/>
          <w:b/>
          <w:bCs/>
          <w:sz w:val="32"/>
          <w:szCs w:val="32"/>
        </w:rPr>
        <w:t>在开展青年教师工作中的角色定位和功能职责研究</w:t>
      </w:r>
    </w:p>
    <w:p w:rsidR="0093578D" w:rsidRPr="007A6A0F" w:rsidRDefault="0093578D" w:rsidP="0093578D">
      <w:pPr>
        <w:spacing w:line="52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  <w:szCs w:val="32"/>
        </w:rPr>
        <w:t>研究要点：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调研高校青年教师群体的思想状况、关注热点等，结合已有的青年教师工作经验，探索高校团组织在联系、凝聚、服务、引领青年教师工作中的职责定位和有效模式。</w:t>
      </w:r>
    </w:p>
    <w:p w:rsidR="0093578D" w:rsidRPr="007A6A0F" w:rsidRDefault="0093578D" w:rsidP="0093578D">
      <w:pPr>
        <w:spacing w:line="520" w:lineRule="exact"/>
        <w:ind w:firstLine="645"/>
        <w:rPr>
          <w:rFonts w:ascii="Times New Roman" w:eastAsia="方正楷体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  <w:szCs w:val="32"/>
        </w:rPr>
        <w:t>成果形式：</w:t>
      </w:r>
    </w:p>
    <w:p w:rsidR="0093578D" w:rsidRPr="007A6A0F" w:rsidRDefault="0093578D" w:rsidP="0093578D">
      <w:pPr>
        <w:spacing w:line="52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）《课题研究报告》</w:t>
      </w:r>
    </w:p>
    <w:p w:rsidR="0093578D" w:rsidRPr="007A6A0F" w:rsidRDefault="0093578D" w:rsidP="0093578D">
      <w:pPr>
        <w:spacing w:line="52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）草拟《关于高校共青团组织加强联系服务青年教师工作的意见》</w:t>
      </w:r>
    </w:p>
    <w:p w:rsidR="0093578D" w:rsidRPr="007A6A0F" w:rsidRDefault="0093578D" w:rsidP="0093578D">
      <w:pPr>
        <w:spacing w:line="520" w:lineRule="exact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b/>
          <w:bCs/>
          <w:sz w:val="32"/>
          <w:szCs w:val="32"/>
        </w:rPr>
        <w:t>5</w:t>
      </w:r>
      <w:r w:rsidRPr="007A6A0F">
        <w:rPr>
          <w:rFonts w:ascii="Times New Roman" w:eastAsia="方正黑体简体" w:hAnsi="Times New Roman" w:cs="Times New Roman"/>
          <w:b/>
          <w:bCs/>
          <w:sz w:val="32"/>
          <w:szCs w:val="32"/>
        </w:rPr>
        <w:t xml:space="preserve">. </w:t>
      </w:r>
      <w:r w:rsidRPr="007A6A0F">
        <w:rPr>
          <w:rFonts w:ascii="Times New Roman" w:eastAsia="方正黑体简体" w:hAnsi="方正黑体简体" w:cs="Times New Roman"/>
          <w:b/>
          <w:bCs/>
          <w:sz w:val="32"/>
          <w:szCs w:val="32"/>
        </w:rPr>
        <w:t>民办高校、独立学院团建工作研究</w:t>
      </w:r>
    </w:p>
    <w:p w:rsidR="0093578D" w:rsidRPr="007A6A0F" w:rsidRDefault="0093578D" w:rsidP="0093578D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  <w:szCs w:val="32"/>
        </w:rPr>
        <w:t>研究要点：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总结民办高校、独立学院团建工作的现状和问题，深入分析问题产生的原因，结合共青团改革创新的背景，探索全面提升民办高校和独立学院团建工作专业化科学化水平、破解工作难点、补足工作短板的可行举措。</w:t>
      </w:r>
    </w:p>
    <w:p w:rsidR="0093578D" w:rsidRPr="007A6A0F" w:rsidRDefault="0093578D" w:rsidP="0093578D">
      <w:pPr>
        <w:spacing w:line="520" w:lineRule="exact"/>
        <w:ind w:firstLine="645"/>
        <w:rPr>
          <w:rFonts w:ascii="Times New Roman" w:eastAsia="方正楷体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  <w:szCs w:val="32"/>
        </w:rPr>
        <w:t>成果形式：</w:t>
      </w:r>
    </w:p>
    <w:p w:rsidR="0093578D" w:rsidRPr="007A6A0F" w:rsidRDefault="0093578D" w:rsidP="0093578D">
      <w:pPr>
        <w:spacing w:line="52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）《课题研究报告》</w:t>
      </w:r>
    </w:p>
    <w:p w:rsidR="0093578D" w:rsidRPr="007A6A0F" w:rsidRDefault="0093578D" w:rsidP="0093578D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）草拟《关于加强民办高校、独立学院团建工作的意见》</w:t>
      </w:r>
    </w:p>
    <w:p w:rsidR="0093578D" w:rsidRPr="007A6A0F" w:rsidRDefault="0093578D" w:rsidP="0093578D">
      <w:pPr>
        <w:spacing w:line="520" w:lineRule="exact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b/>
          <w:bCs/>
          <w:sz w:val="32"/>
          <w:szCs w:val="32"/>
        </w:rPr>
        <w:t>6</w:t>
      </w:r>
      <w:r w:rsidRPr="007A6A0F">
        <w:rPr>
          <w:rFonts w:ascii="Times New Roman" w:eastAsia="方正黑体简体" w:hAnsi="Times New Roman" w:cs="Times New Roman"/>
          <w:b/>
          <w:bCs/>
          <w:sz w:val="32"/>
          <w:szCs w:val="32"/>
        </w:rPr>
        <w:t xml:space="preserve">. </w:t>
      </w:r>
      <w:r w:rsidRPr="007A6A0F">
        <w:rPr>
          <w:rFonts w:ascii="Times New Roman" w:eastAsia="方正黑体简体" w:hAnsi="方正黑体简体" w:cs="Times New Roman"/>
          <w:b/>
          <w:bCs/>
          <w:sz w:val="32"/>
          <w:szCs w:val="32"/>
        </w:rPr>
        <w:t>大学生社会实践活动育人机制研究</w:t>
      </w:r>
    </w:p>
    <w:p w:rsidR="0093578D" w:rsidRPr="007A6A0F" w:rsidRDefault="0093578D" w:rsidP="0093578D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  <w:szCs w:val="32"/>
        </w:rPr>
        <w:t>研究要点：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聚焦大学生社会实践活动的育人机制，从社会学、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lastRenderedPageBreak/>
        <w:t>心理学、教育学等跨学科角度，探索社会实践活动对提升大学生能力素质的理论依据、内在机理，探讨社会实践活动专业化设计、科学化开展的方法对策。</w:t>
      </w:r>
    </w:p>
    <w:p w:rsidR="0093578D" w:rsidRPr="007A6A0F" w:rsidRDefault="0093578D" w:rsidP="0093578D">
      <w:pPr>
        <w:spacing w:line="520" w:lineRule="exact"/>
        <w:ind w:firstLine="645"/>
        <w:rPr>
          <w:rFonts w:ascii="Times New Roman" w:eastAsia="方正楷体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  <w:szCs w:val="32"/>
        </w:rPr>
        <w:t>成果形式：</w:t>
      </w:r>
    </w:p>
    <w:p w:rsidR="0093578D" w:rsidRPr="007A6A0F" w:rsidRDefault="0093578D" w:rsidP="0093578D">
      <w:pPr>
        <w:spacing w:line="52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）《课题研究报告》</w:t>
      </w:r>
    </w:p>
    <w:p w:rsidR="0093578D" w:rsidRPr="007A6A0F" w:rsidRDefault="0093578D" w:rsidP="0093578D">
      <w:pPr>
        <w:spacing w:line="52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）草拟《大学生社会实践活动指导大纲》</w:t>
      </w:r>
    </w:p>
    <w:p w:rsidR="0093578D" w:rsidRPr="007A6A0F" w:rsidRDefault="0093578D" w:rsidP="0093578D">
      <w:pPr>
        <w:pStyle w:val="1"/>
        <w:spacing w:line="520" w:lineRule="exact"/>
        <w:ind w:firstLine="640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b/>
          <w:bCs/>
          <w:sz w:val="32"/>
          <w:szCs w:val="32"/>
        </w:rPr>
        <w:t>7</w:t>
      </w:r>
      <w:r w:rsidRPr="007A6A0F">
        <w:rPr>
          <w:rFonts w:ascii="Times New Roman" w:eastAsia="方正黑体简体" w:hAnsi="Times New Roman" w:cs="Times New Roman"/>
          <w:b/>
          <w:bCs/>
          <w:sz w:val="32"/>
          <w:szCs w:val="32"/>
        </w:rPr>
        <w:t xml:space="preserve">. </w:t>
      </w:r>
      <w:r w:rsidRPr="007A6A0F">
        <w:rPr>
          <w:rFonts w:ascii="Times New Roman" w:eastAsia="方正黑体简体" w:hAnsi="方正黑体简体" w:cs="Times New Roman"/>
          <w:b/>
          <w:bCs/>
          <w:sz w:val="32"/>
          <w:szCs w:val="32"/>
        </w:rPr>
        <w:t>高校学生代表大会制度研究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 w:rsidRPr="007A6A0F">
        <w:rPr>
          <w:rFonts w:ascii="Times New Roman" w:eastAsia="方正楷体简体" w:hAnsi="Times New Roman" w:cs="Times New Roman"/>
          <w:sz w:val="32"/>
        </w:rPr>
        <w:t>研究要点：</w:t>
      </w:r>
      <w:r w:rsidRPr="007A6A0F">
        <w:rPr>
          <w:rFonts w:ascii="Times New Roman" w:eastAsia="方正仿宋简体" w:hAnsi="Times New Roman" w:cs="Times New Roman"/>
          <w:sz w:val="32"/>
        </w:rPr>
        <w:t>调研高校学生代表大会制度的实施现状和存在问题，研究学生代表选举、主要干部产生、机构设置和普通学生参与等的工作模式和运行机制，提出落实学生代表大会制度、保持和增强学生会组织政治性先进性和群众性的有效对策。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 w:rsidRPr="007A6A0F">
        <w:rPr>
          <w:rFonts w:ascii="Times New Roman" w:eastAsia="方正楷体简体" w:hAnsi="Times New Roman" w:cs="Times New Roman"/>
          <w:sz w:val="32"/>
        </w:rPr>
        <w:t>成果形式：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 w:rsidRPr="007A6A0F">
        <w:rPr>
          <w:rFonts w:ascii="Times New Roman" w:eastAsia="方正仿宋简体" w:hAnsi="Times New Roman" w:cs="Times New Roman"/>
          <w:sz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</w:rPr>
        <w:t>1</w:t>
      </w:r>
      <w:r w:rsidRPr="007A6A0F">
        <w:rPr>
          <w:rFonts w:ascii="Times New Roman" w:eastAsia="方正仿宋简体" w:hAnsi="Times New Roman" w:cs="Times New Roman"/>
          <w:sz w:val="32"/>
        </w:rPr>
        <w:t>）《课题研究报告》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黑体简体" w:hAnsi="Times New Roman" w:cs="Times New Roman"/>
          <w:b/>
          <w:sz w:val="32"/>
        </w:rPr>
      </w:pPr>
      <w:r w:rsidRPr="007A6A0F">
        <w:rPr>
          <w:rFonts w:ascii="Times New Roman" w:eastAsia="方正仿宋简体" w:hAnsi="Times New Roman" w:cs="Times New Roman"/>
          <w:sz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</w:rPr>
        <w:t>2</w:t>
      </w:r>
      <w:r w:rsidRPr="007A6A0F">
        <w:rPr>
          <w:rFonts w:ascii="Times New Roman" w:eastAsia="方正仿宋简体" w:hAnsi="Times New Roman" w:cs="Times New Roman"/>
          <w:sz w:val="32"/>
        </w:rPr>
        <w:t>）草拟《高校学生代表大会组织办法草案》</w:t>
      </w:r>
    </w:p>
    <w:p w:rsidR="0093578D" w:rsidRPr="007A6A0F" w:rsidRDefault="0093578D" w:rsidP="0093578D">
      <w:pPr>
        <w:pStyle w:val="1"/>
        <w:spacing w:line="520" w:lineRule="exact"/>
        <w:ind w:firstLine="640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b/>
          <w:bCs/>
          <w:sz w:val="32"/>
          <w:szCs w:val="32"/>
        </w:rPr>
        <w:t>8</w:t>
      </w:r>
      <w:r w:rsidRPr="007A6A0F">
        <w:rPr>
          <w:rFonts w:ascii="Times New Roman" w:eastAsia="方正黑体简体" w:hAnsi="Times New Roman" w:cs="Times New Roman"/>
          <w:b/>
          <w:bCs/>
          <w:sz w:val="32"/>
          <w:szCs w:val="32"/>
        </w:rPr>
        <w:t xml:space="preserve">. </w:t>
      </w:r>
      <w:r w:rsidRPr="007A6A0F">
        <w:rPr>
          <w:rFonts w:ascii="Times New Roman" w:eastAsia="方正黑体简体" w:hAnsi="方正黑体简体" w:cs="Times New Roman"/>
          <w:b/>
          <w:bCs/>
          <w:sz w:val="32"/>
          <w:szCs w:val="32"/>
        </w:rPr>
        <w:t>高校学生会组织参与校园民主治理模式研究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楷体简体" w:hAnsi="Times New Roman" w:cs="Times New Roman"/>
          <w:sz w:val="32"/>
        </w:rPr>
      </w:pPr>
      <w:r w:rsidRPr="007A6A0F">
        <w:rPr>
          <w:rFonts w:ascii="Times New Roman" w:eastAsia="方正楷体简体" w:hAnsi="Times New Roman" w:cs="Times New Roman"/>
          <w:sz w:val="32"/>
        </w:rPr>
        <w:t>研究要点：</w:t>
      </w:r>
      <w:r w:rsidRPr="007A6A0F">
        <w:rPr>
          <w:rFonts w:ascii="Times New Roman" w:eastAsia="方正仿宋简体" w:hAnsi="Times New Roman" w:cs="Times New Roman"/>
          <w:sz w:val="32"/>
        </w:rPr>
        <w:t>在全面推进依法治国和教育综合改革的时代背景下，结合各高校学生会组织参与校园民主治理的现状，梳理高校学生会组织参与校园民主治理的经验，分析研究高校学生组织参与校园民主治理的有效模式。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 w:rsidRPr="007A6A0F">
        <w:rPr>
          <w:rFonts w:ascii="Times New Roman" w:eastAsia="方正楷体简体" w:hAnsi="Times New Roman" w:cs="Times New Roman"/>
          <w:sz w:val="32"/>
        </w:rPr>
        <w:t>成果形式：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 w:rsidRPr="007A6A0F">
        <w:rPr>
          <w:rFonts w:ascii="Times New Roman" w:eastAsia="方正仿宋简体" w:hAnsi="Times New Roman" w:cs="Times New Roman"/>
          <w:sz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</w:rPr>
        <w:t>1</w:t>
      </w:r>
      <w:r w:rsidRPr="007A6A0F">
        <w:rPr>
          <w:rFonts w:ascii="Times New Roman" w:eastAsia="方正仿宋简体" w:hAnsi="Times New Roman" w:cs="Times New Roman"/>
          <w:sz w:val="32"/>
        </w:rPr>
        <w:t>）《课题研究报告》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 w:rsidRPr="007A6A0F">
        <w:rPr>
          <w:rFonts w:ascii="Times New Roman" w:eastAsia="方正仿宋简体" w:hAnsi="Times New Roman" w:cs="Times New Roman"/>
          <w:sz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</w:rPr>
        <w:t>2</w:t>
      </w:r>
      <w:r w:rsidRPr="007A6A0F">
        <w:rPr>
          <w:rFonts w:ascii="Times New Roman" w:eastAsia="方正仿宋简体" w:hAnsi="Times New Roman" w:cs="Times New Roman"/>
          <w:sz w:val="32"/>
        </w:rPr>
        <w:t>）发表论文</w:t>
      </w:r>
      <w:r w:rsidRPr="007A6A0F">
        <w:rPr>
          <w:rFonts w:ascii="Times New Roman" w:eastAsia="方正仿宋简体" w:hAnsi="Times New Roman" w:cs="Times New Roman"/>
          <w:sz w:val="32"/>
        </w:rPr>
        <w:t>1</w:t>
      </w:r>
      <w:r w:rsidRPr="007A6A0F">
        <w:rPr>
          <w:rFonts w:ascii="Times New Roman" w:eastAsia="方正仿宋简体" w:hAnsi="Times New Roman" w:cs="Times New Roman"/>
          <w:sz w:val="32"/>
        </w:rPr>
        <w:t>篇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b/>
          <w:bCs/>
          <w:sz w:val="32"/>
          <w:szCs w:val="32"/>
        </w:rPr>
        <w:t>9</w:t>
      </w:r>
      <w:r w:rsidRPr="007A6A0F">
        <w:rPr>
          <w:rFonts w:ascii="Times New Roman" w:eastAsia="方正黑体简体" w:hAnsi="Times New Roman" w:cs="Times New Roman"/>
          <w:b/>
          <w:bCs/>
          <w:sz w:val="32"/>
          <w:szCs w:val="32"/>
        </w:rPr>
        <w:t xml:space="preserve">. </w:t>
      </w:r>
      <w:r w:rsidRPr="007A6A0F">
        <w:rPr>
          <w:rFonts w:ascii="Times New Roman" w:eastAsia="方正黑体简体" w:hAnsi="方正黑体简体" w:cs="Times New Roman"/>
          <w:b/>
          <w:bCs/>
          <w:sz w:val="32"/>
          <w:szCs w:val="32"/>
        </w:rPr>
        <w:t>高校学生会组织联系来华留学生现状及模式研究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</w:rPr>
      </w:pPr>
      <w:r w:rsidRPr="007A6A0F">
        <w:rPr>
          <w:rFonts w:ascii="Times New Roman" w:eastAsia="方正楷体简体" w:hAnsi="Times New Roman" w:cs="Times New Roman"/>
          <w:sz w:val="32"/>
        </w:rPr>
        <w:t>研究要点：</w:t>
      </w:r>
      <w:r w:rsidRPr="007A6A0F">
        <w:rPr>
          <w:rFonts w:ascii="Times New Roman" w:eastAsia="方正仿宋简体" w:hAnsi="Times New Roman" w:cs="Times New Roman"/>
          <w:bCs/>
          <w:sz w:val="32"/>
        </w:rPr>
        <w:t>立足来华留学生群体逐渐扩大的实际，研究</w:t>
      </w:r>
      <w:r w:rsidRPr="007A6A0F">
        <w:rPr>
          <w:rFonts w:ascii="Times New Roman" w:eastAsia="方正仿宋简体" w:hAnsi="Times New Roman" w:cs="Times New Roman"/>
          <w:sz w:val="32"/>
        </w:rPr>
        <w:t>高校学生会组织联系来华留学生的工作现状和存在问题，研</w:t>
      </w:r>
      <w:r w:rsidRPr="007A6A0F">
        <w:rPr>
          <w:rFonts w:ascii="Times New Roman" w:eastAsia="方正仿宋简体" w:hAnsi="Times New Roman" w:cs="Times New Roman"/>
          <w:sz w:val="32"/>
        </w:rPr>
        <w:lastRenderedPageBreak/>
        <w:t>究探索工作新手段、新载体、新力量</w:t>
      </w:r>
      <w:r w:rsidRPr="007A6A0F">
        <w:rPr>
          <w:rFonts w:ascii="Times New Roman" w:eastAsia="方正仿宋简体" w:hAnsi="Times New Roman" w:cs="Times New Roman"/>
          <w:bCs/>
          <w:sz w:val="32"/>
        </w:rPr>
        <w:t>，进一步加强联系、提供服务、增进感情。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 w:rsidRPr="007A6A0F">
        <w:rPr>
          <w:rFonts w:ascii="Times New Roman" w:eastAsia="方正楷体简体" w:hAnsi="Times New Roman" w:cs="Times New Roman"/>
          <w:sz w:val="32"/>
        </w:rPr>
        <w:t>成果形式：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 w:rsidRPr="007A6A0F">
        <w:rPr>
          <w:rFonts w:ascii="Times New Roman" w:eastAsia="方正仿宋简体" w:hAnsi="Times New Roman" w:cs="Times New Roman"/>
          <w:sz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</w:rPr>
        <w:t>1</w:t>
      </w:r>
      <w:r w:rsidRPr="007A6A0F">
        <w:rPr>
          <w:rFonts w:ascii="Times New Roman" w:eastAsia="方正仿宋简体" w:hAnsi="Times New Roman" w:cs="Times New Roman"/>
          <w:sz w:val="32"/>
        </w:rPr>
        <w:t>）《课题研究报告》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 w:rsidRPr="007A6A0F">
        <w:rPr>
          <w:rFonts w:ascii="Times New Roman" w:eastAsia="方正仿宋简体" w:hAnsi="Times New Roman" w:cs="Times New Roman"/>
          <w:sz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</w:rPr>
        <w:t>2</w:t>
      </w:r>
      <w:r w:rsidRPr="007A6A0F">
        <w:rPr>
          <w:rFonts w:ascii="Times New Roman" w:eastAsia="方正仿宋简体" w:hAnsi="Times New Roman" w:cs="Times New Roman"/>
          <w:sz w:val="32"/>
        </w:rPr>
        <w:t>）发表论文</w:t>
      </w:r>
      <w:r w:rsidRPr="007A6A0F">
        <w:rPr>
          <w:rFonts w:ascii="Times New Roman" w:eastAsia="方正仿宋简体" w:hAnsi="Times New Roman" w:cs="Times New Roman"/>
          <w:sz w:val="32"/>
        </w:rPr>
        <w:t>1</w:t>
      </w:r>
      <w:r w:rsidRPr="007A6A0F">
        <w:rPr>
          <w:rFonts w:ascii="Times New Roman" w:eastAsia="方正仿宋简体" w:hAnsi="Times New Roman" w:cs="Times New Roman"/>
          <w:sz w:val="32"/>
        </w:rPr>
        <w:t>篇</w:t>
      </w:r>
    </w:p>
    <w:p w:rsidR="0093578D" w:rsidRPr="007A6A0F" w:rsidRDefault="0093578D" w:rsidP="0093578D">
      <w:pPr>
        <w:pStyle w:val="1"/>
        <w:spacing w:line="520" w:lineRule="exact"/>
        <w:ind w:firstLine="640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b/>
          <w:bCs/>
          <w:sz w:val="32"/>
          <w:szCs w:val="32"/>
        </w:rPr>
        <w:t>10</w:t>
      </w:r>
      <w:r w:rsidRPr="007A6A0F">
        <w:rPr>
          <w:rFonts w:ascii="Times New Roman" w:eastAsia="方正黑体简体" w:hAnsi="Times New Roman" w:cs="Times New Roman"/>
          <w:b/>
          <w:bCs/>
          <w:sz w:val="32"/>
          <w:szCs w:val="32"/>
        </w:rPr>
        <w:t xml:space="preserve">. </w:t>
      </w:r>
      <w:r w:rsidRPr="007A6A0F">
        <w:rPr>
          <w:rFonts w:ascii="Times New Roman" w:eastAsia="方正黑体简体" w:hAnsi="Times New Roman" w:cs="Times New Roman"/>
          <w:b/>
          <w:bCs/>
          <w:sz w:val="32"/>
          <w:szCs w:val="32"/>
        </w:rPr>
        <w:t>大学生足球社团现状调研和发展计划研究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</w:rPr>
      </w:pPr>
      <w:r w:rsidRPr="007A6A0F">
        <w:rPr>
          <w:rFonts w:ascii="Times New Roman" w:eastAsia="方正楷体简体" w:hAnsi="Times New Roman" w:cs="Times New Roman"/>
          <w:sz w:val="32"/>
        </w:rPr>
        <w:t>研究要点：</w:t>
      </w:r>
      <w:r w:rsidRPr="007A6A0F">
        <w:rPr>
          <w:rFonts w:ascii="Times New Roman" w:eastAsia="方正仿宋简体" w:hAnsi="Times New Roman" w:cs="Times New Roman"/>
          <w:sz w:val="32"/>
        </w:rPr>
        <w:t>调研和总结高校足球社团的现状、问题以及面临的机遇、挑战，研究高校足球社团对</w:t>
      </w:r>
      <w:r w:rsidRPr="007A6A0F">
        <w:rPr>
          <w:rFonts w:ascii="Times New Roman" w:eastAsia="方正仿宋简体" w:hAnsi="Times New Roman" w:cs="Times New Roman"/>
          <w:bCs/>
          <w:sz w:val="32"/>
          <w:szCs w:val="32"/>
        </w:rPr>
        <w:t>营造校园足球文化氛围的重要意义，探讨发展高校足球社团的措施手段。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楷体简体" w:hAnsi="Times New Roman" w:cs="Times New Roman"/>
          <w:sz w:val="32"/>
        </w:rPr>
      </w:pPr>
      <w:r w:rsidRPr="007A6A0F">
        <w:rPr>
          <w:rFonts w:ascii="Times New Roman" w:eastAsia="方正楷体简体" w:hAnsi="Times New Roman" w:cs="Times New Roman"/>
          <w:sz w:val="32"/>
        </w:rPr>
        <w:t>成果形式：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 w:rsidRPr="007A6A0F">
        <w:rPr>
          <w:rFonts w:ascii="Times New Roman" w:eastAsia="方正仿宋简体" w:hAnsi="Times New Roman" w:cs="Times New Roman"/>
          <w:sz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</w:rPr>
        <w:t>1</w:t>
      </w:r>
      <w:r w:rsidRPr="007A6A0F">
        <w:rPr>
          <w:rFonts w:ascii="Times New Roman" w:eastAsia="方正仿宋简体" w:hAnsi="Times New Roman" w:cs="Times New Roman"/>
          <w:sz w:val="32"/>
        </w:rPr>
        <w:t>）《课题研究报告》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 w:rsidRPr="007A6A0F">
        <w:rPr>
          <w:rFonts w:ascii="Times New Roman" w:eastAsia="方正仿宋简体" w:hAnsi="Times New Roman" w:cs="Times New Roman"/>
          <w:sz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</w:rPr>
        <w:t>2</w:t>
      </w:r>
      <w:r w:rsidRPr="007A6A0F">
        <w:rPr>
          <w:rFonts w:ascii="Times New Roman" w:eastAsia="方正仿宋简体" w:hAnsi="Times New Roman" w:cs="Times New Roman"/>
          <w:sz w:val="32"/>
        </w:rPr>
        <w:t>）发表论文</w:t>
      </w:r>
      <w:r w:rsidRPr="007A6A0F">
        <w:rPr>
          <w:rFonts w:ascii="Times New Roman" w:eastAsia="方正仿宋简体" w:hAnsi="Times New Roman" w:cs="Times New Roman"/>
          <w:sz w:val="32"/>
        </w:rPr>
        <w:t>1</w:t>
      </w:r>
      <w:r w:rsidRPr="007A6A0F">
        <w:rPr>
          <w:rFonts w:ascii="Times New Roman" w:eastAsia="方正仿宋简体" w:hAnsi="Times New Roman" w:cs="Times New Roman"/>
          <w:sz w:val="32"/>
        </w:rPr>
        <w:t>篇</w:t>
      </w:r>
    </w:p>
    <w:p w:rsidR="0093578D" w:rsidRPr="007A6A0F" w:rsidRDefault="0093578D" w:rsidP="0093578D">
      <w:pPr>
        <w:pStyle w:val="1"/>
        <w:spacing w:line="520" w:lineRule="exact"/>
        <w:ind w:firstLine="640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b/>
          <w:bCs/>
          <w:sz w:val="32"/>
          <w:szCs w:val="32"/>
        </w:rPr>
        <w:t>11</w:t>
      </w:r>
      <w:r w:rsidRPr="007A6A0F">
        <w:rPr>
          <w:rFonts w:ascii="Times New Roman" w:eastAsia="方正黑体简体" w:hAnsi="Times New Roman" w:cs="Times New Roman"/>
          <w:b/>
          <w:bCs/>
          <w:sz w:val="32"/>
          <w:szCs w:val="32"/>
        </w:rPr>
        <w:t xml:space="preserve">. </w:t>
      </w:r>
      <w:r w:rsidRPr="007A6A0F">
        <w:rPr>
          <w:rFonts w:ascii="Times New Roman" w:eastAsia="方正黑体简体" w:hAnsi="Times New Roman" w:cs="Times New Roman"/>
          <w:b/>
          <w:bCs/>
          <w:sz w:val="32"/>
          <w:szCs w:val="32"/>
        </w:rPr>
        <w:t>香港高校学生思想状况研究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楷体简体" w:hAnsi="Times New Roman" w:cs="Times New Roman"/>
          <w:sz w:val="32"/>
        </w:rPr>
      </w:pPr>
      <w:r w:rsidRPr="007A6A0F">
        <w:rPr>
          <w:rFonts w:ascii="Times New Roman" w:eastAsia="方正楷体简体" w:hAnsi="Times New Roman" w:cs="Times New Roman"/>
          <w:sz w:val="32"/>
        </w:rPr>
        <w:t>研究要点：</w:t>
      </w:r>
      <w:r w:rsidRPr="007A6A0F">
        <w:rPr>
          <w:rFonts w:ascii="Times New Roman" w:eastAsia="方正仿宋简体" w:hAnsi="Times New Roman" w:cs="Times New Roman"/>
          <w:sz w:val="32"/>
        </w:rPr>
        <w:t>调研香港高校学生思想状况、特点，分析影响香港高校学生思想的主要因素，研究提出加强对港青年学生思想政治工作的对策建议。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楷体简体" w:hAnsi="Times New Roman" w:cs="Times New Roman"/>
          <w:sz w:val="44"/>
        </w:rPr>
      </w:pPr>
      <w:r w:rsidRPr="007A6A0F">
        <w:rPr>
          <w:rFonts w:ascii="Times New Roman" w:eastAsia="方正楷体简体" w:hAnsi="Times New Roman" w:cs="Times New Roman"/>
          <w:sz w:val="32"/>
        </w:rPr>
        <w:t>成果形式：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 w:rsidRPr="007A6A0F">
        <w:rPr>
          <w:rFonts w:ascii="Times New Roman" w:eastAsia="方正仿宋简体" w:hAnsi="Times New Roman" w:cs="Times New Roman"/>
          <w:sz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</w:rPr>
        <w:t>1</w:t>
      </w:r>
      <w:r w:rsidRPr="007A6A0F">
        <w:rPr>
          <w:rFonts w:ascii="Times New Roman" w:eastAsia="方正仿宋简体" w:hAnsi="Times New Roman" w:cs="Times New Roman"/>
          <w:sz w:val="32"/>
        </w:rPr>
        <w:t>）《课题研究报告》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 w:rsidRPr="007A6A0F">
        <w:rPr>
          <w:rFonts w:ascii="Times New Roman" w:eastAsia="方正仿宋简体" w:hAnsi="Times New Roman" w:cs="Times New Roman"/>
          <w:sz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</w:rPr>
        <w:t>2</w:t>
      </w:r>
      <w:r w:rsidRPr="007A6A0F">
        <w:rPr>
          <w:rFonts w:ascii="Times New Roman" w:eastAsia="方正仿宋简体" w:hAnsi="Times New Roman" w:cs="Times New Roman"/>
          <w:sz w:val="32"/>
        </w:rPr>
        <w:t>）发表论文</w:t>
      </w:r>
      <w:r w:rsidRPr="007A6A0F">
        <w:rPr>
          <w:rFonts w:ascii="Times New Roman" w:eastAsia="方正仿宋简体" w:hAnsi="Times New Roman" w:cs="Times New Roman"/>
          <w:sz w:val="32"/>
        </w:rPr>
        <w:t>1</w:t>
      </w:r>
      <w:r w:rsidRPr="007A6A0F">
        <w:rPr>
          <w:rFonts w:ascii="Times New Roman" w:eastAsia="方正仿宋简体" w:hAnsi="Times New Roman" w:cs="Times New Roman"/>
          <w:sz w:val="32"/>
        </w:rPr>
        <w:t>篇</w:t>
      </w:r>
    </w:p>
    <w:p w:rsidR="0093578D" w:rsidRPr="007A6A0F" w:rsidRDefault="0093578D" w:rsidP="0093578D">
      <w:pPr>
        <w:pStyle w:val="1"/>
        <w:spacing w:line="520" w:lineRule="exact"/>
        <w:ind w:firstLine="640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b/>
          <w:bCs/>
          <w:sz w:val="32"/>
          <w:szCs w:val="32"/>
        </w:rPr>
        <w:t>12</w:t>
      </w:r>
      <w:r w:rsidRPr="007A6A0F">
        <w:rPr>
          <w:rFonts w:ascii="Times New Roman" w:eastAsia="方正黑体简体" w:hAnsi="Times New Roman" w:cs="Times New Roman"/>
          <w:b/>
          <w:bCs/>
          <w:sz w:val="32"/>
          <w:szCs w:val="32"/>
        </w:rPr>
        <w:t xml:space="preserve">. </w:t>
      </w:r>
      <w:r w:rsidRPr="007A6A0F">
        <w:rPr>
          <w:rFonts w:ascii="Times New Roman" w:eastAsia="方正黑体简体" w:hAnsi="方正黑体简体" w:cs="Times New Roman"/>
          <w:b/>
          <w:bCs/>
          <w:sz w:val="32"/>
          <w:szCs w:val="32"/>
        </w:rPr>
        <w:t>大中学生权益维护的理论与实践研究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</w:rPr>
        <w:t>研究要点：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从推进学校治理体系和治理能力现代化、促进大中学生身心健康发展和权益维护的角度，综合运用教育学、心理学、管理学、社会学、组织行为学等理论，分别对大中学生权益维护现状与经验、大中学生自主维权意识培养、大中学生维权工作体系构建等理论和实践问题展开研究；重点研究构建以学校共青团、学生会组织等为核心的大中学生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lastRenderedPageBreak/>
        <w:t>权益维护的工作体系和常态化实现机制。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</w:rPr>
        <w:t>成果形式：</w:t>
      </w:r>
    </w:p>
    <w:p w:rsidR="0093578D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）《课题研究报告》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）草拟《学校共青团代表和维护学生权益工作指导大纲》</w:t>
      </w:r>
    </w:p>
    <w:p w:rsidR="0093578D" w:rsidRPr="007A6A0F" w:rsidRDefault="0093578D" w:rsidP="0093578D">
      <w:pPr>
        <w:pStyle w:val="1"/>
        <w:spacing w:line="520" w:lineRule="exact"/>
        <w:ind w:firstLine="640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b/>
          <w:bCs/>
          <w:sz w:val="32"/>
          <w:szCs w:val="32"/>
        </w:rPr>
        <w:t>13</w:t>
      </w:r>
      <w:r w:rsidRPr="007A6A0F">
        <w:rPr>
          <w:rFonts w:ascii="Times New Roman" w:eastAsia="方正黑体简体" w:hAnsi="Times New Roman" w:cs="Times New Roman"/>
          <w:b/>
          <w:bCs/>
          <w:sz w:val="32"/>
          <w:szCs w:val="32"/>
        </w:rPr>
        <w:t xml:space="preserve">. </w:t>
      </w:r>
      <w:r w:rsidRPr="007A6A0F">
        <w:rPr>
          <w:rFonts w:ascii="Times New Roman" w:eastAsia="方正黑体简体" w:hAnsi="方正黑体简体" w:cs="Times New Roman"/>
          <w:b/>
          <w:bCs/>
          <w:sz w:val="32"/>
          <w:szCs w:val="32"/>
        </w:rPr>
        <w:t>中学中职共青团融入国民教育的机理研究</w:t>
      </w:r>
    </w:p>
    <w:p w:rsidR="0093578D" w:rsidRPr="007A6A0F" w:rsidRDefault="0093578D" w:rsidP="0093578D">
      <w:pPr>
        <w:spacing w:line="52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</w:rPr>
        <w:t>研究要点：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对中学中职共青团服务、贡献学校人才培养工作的做法经验、制度机制进行系统总结；围绕当前教育领域深化综合改革的目标重点和工作任务，深入研究中学中职共青团融入国民教育的理论依据、实现路径和制度机制。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</w:rPr>
        <w:t>成果形式：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仿宋简体" w:hAnsi="Times New Roman" w:cs="Times New Roman"/>
          <w:sz w:val="32"/>
          <w:szCs w:val="32"/>
        </w:rPr>
        <w:t>《课题研究报告》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b/>
          <w:bCs/>
          <w:sz w:val="32"/>
          <w:szCs w:val="32"/>
        </w:rPr>
        <w:t>14</w:t>
      </w:r>
      <w:r w:rsidRPr="007A6A0F">
        <w:rPr>
          <w:rFonts w:ascii="Times New Roman" w:eastAsia="方正黑体简体" w:hAnsi="Times New Roman" w:cs="Times New Roman"/>
          <w:b/>
          <w:bCs/>
          <w:sz w:val="32"/>
          <w:szCs w:val="32"/>
        </w:rPr>
        <w:t xml:space="preserve">. </w:t>
      </w:r>
      <w:r w:rsidRPr="007A6A0F">
        <w:rPr>
          <w:rFonts w:ascii="Times New Roman" w:eastAsia="方正黑体简体" w:hAnsi="方正黑体简体" w:cs="Times New Roman"/>
          <w:b/>
          <w:bCs/>
          <w:sz w:val="32"/>
          <w:szCs w:val="32"/>
        </w:rPr>
        <w:t>中学</w:t>
      </w:r>
      <w:r>
        <w:rPr>
          <w:rFonts w:ascii="Times New Roman" w:eastAsia="方正黑体简体" w:hAnsi="方正黑体简体" w:cs="Times New Roman" w:hint="eastAsia"/>
          <w:b/>
          <w:bCs/>
          <w:sz w:val="32"/>
          <w:szCs w:val="32"/>
        </w:rPr>
        <w:t>中职</w:t>
      </w:r>
      <w:r w:rsidRPr="007A6A0F">
        <w:rPr>
          <w:rFonts w:ascii="Times New Roman" w:eastAsia="方正黑体简体" w:hAnsi="方正黑体简体" w:cs="Times New Roman"/>
          <w:b/>
          <w:bCs/>
          <w:sz w:val="32"/>
          <w:szCs w:val="32"/>
        </w:rPr>
        <w:t>团委、团支部工作规范研究</w:t>
      </w:r>
    </w:p>
    <w:p w:rsidR="0093578D" w:rsidRPr="007A6A0F" w:rsidRDefault="0093578D" w:rsidP="0093578D">
      <w:pPr>
        <w:spacing w:line="52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  <w:szCs w:val="32"/>
        </w:rPr>
        <w:t>研究要点：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重点围绕团员发展管理、团队衔接、班级团支部和班委会一体化运行、</w:t>
      </w:r>
      <w:r w:rsidRPr="006A1648">
        <w:rPr>
          <w:rFonts w:ascii="方正仿宋简体" w:eastAsia="方正仿宋简体" w:hAnsi="Times New Roman" w:cs="Times New Roman" w:hint="eastAsia"/>
          <w:sz w:val="32"/>
          <w:szCs w:val="32"/>
        </w:rPr>
        <w:t>“三会两制一课”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等进行深入调研，探索中学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中职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团委、团支部规范化运行的制度机制。</w:t>
      </w:r>
    </w:p>
    <w:p w:rsidR="0093578D" w:rsidRPr="007A6A0F" w:rsidRDefault="0093578D" w:rsidP="0093578D">
      <w:pPr>
        <w:spacing w:line="52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  <w:szCs w:val="32"/>
        </w:rPr>
        <w:t>成果形式：</w:t>
      </w:r>
    </w:p>
    <w:p w:rsidR="0093578D" w:rsidRPr="007A6A0F" w:rsidRDefault="0093578D" w:rsidP="0093578D">
      <w:pPr>
        <w:spacing w:line="52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）《课题研究报告》</w:t>
      </w:r>
    </w:p>
    <w:p w:rsidR="0093578D" w:rsidRPr="007A6A0F" w:rsidRDefault="0093578D" w:rsidP="0093578D">
      <w:pPr>
        <w:spacing w:line="52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）草拟《中学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中职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团委、团支部工作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手册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》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b/>
          <w:bCs/>
          <w:sz w:val="32"/>
          <w:szCs w:val="32"/>
        </w:rPr>
        <w:t>15</w:t>
      </w:r>
      <w:r w:rsidRPr="007A6A0F">
        <w:rPr>
          <w:rFonts w:ascii="Times New Roman" w:eastAsia="方正黑体简体" w:hAnsi="Times New Roman" w:cs="Times New Roman"/>
          <w:b/>
          <w:bCs/>
          <w:sz w:val="32"/>
          <w:szCs w:val="32"/>
        </w:rPr>
        <w:t xml:space="preserve">. </w:t>
      </w:r>
      <w:r w:rsidRPr="007A6A0F">
        <w:rPr>
          <w:rFonts w:ascii="Times New Roman" w:eastAsia="方正黑体简体" w:hAnsi="方正黑体简体" w:cs="Times New Roman"/>
          <w:b/>
          <w:bCs/>
          <w:sz w:val="32"/>
          <w:szCs w:val="32"/>
        </w:rPr>
        <w:t>市县两级教育团工委工作制度研究</w:t>
      </w:r>
    </w:p>
    <w:p w:rsidR="0093578D" w:rsidRPr="007A6A0F" w:rsidRDefault="0093578D" w:rsidP="0093578D">
      <w:pPr>
        <w:spacing w:line="52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  <w:szCs w:val="32"/>
        </w:rPr>
        <w:t>研究要点：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调研市县两级教育团工委的运行现状和存在问题，研究提出相关政策建议，研究拟定市县两级教育团工委工作制度。</w:t>
      </w:r>
    </w:p>
    <w:p w:rsidR="0093578D" w:rsidRPr="007A6A0F" w:rsidRDefault="0093578D" w:rsidP="0093578D">
      <w:pPr>
        <w:spacing w:line="520" w:lineRule="exact"/>
        <w:ind w:firstLine="645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  <w:szCs w:val="32"/>
        </w:rPr>
        <w:t>成果形式：</w:t>
      </w:r>
    </w:p>
    <w:p w:rsidR="0093578D" w:rsidRPr="007A6A0F" w:rsidRDefault="0093578D" w:rsidP="0093578D">
      <w:pPr>
        <w:spacing w:line="52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）《课题研究报告》</w:t>
      </w:r>
    </w:p>
    <w:p w:rsidR="0093578D" w:rsidRPr="007A6A0F" w:rsidRDefault="0093578D" w:rsidP="0093578D">
      <w:pPr>
        <w:spacing w:line="52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）草拟《市县两级教育团工委工作制度建议》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b/>
          <w:bCs/>
          <w:sz w:val="32"/>
          <w:szCs w:val="32"/>
        </w:rPr>
        <w:lastRenderedPageBreak/>
        <w:t>16</w:t>
      </w:r>
      <w:r w:rsidRPr="007A6A0F">
        <w:rPr>
          <w:rFonts w:ascii="Times New Roman" w:eastAsia="方正黑体简体" w:hAnsi="Times New Roman" w:cs="Times New Roman"/>
          <w:b/>
          <w:bCs/>
          <w:sz w:val="32"/>
          <w:szCs w:val="32"/>
        </w:rPr>
        <w:t xml:space="preserve">. </w:t>
      </w:r>
      <w:r w:rsidRPr="007A6A0F">
        <w:rPr>
          <w:rFonts w:ascii="Times New Roman" w:eastAsia="方正黑体简体" w:hAnsi="方正黑体简体" w:cs="Times New Roman"/>
          <w:b/>
          <w:bCs/>
          <w:sz w:val="32"/>
          <w:szCs w:val="32"/>
        </w:rPr>
        <w:t>中学</w:t>
      </w:r>
      <w:r>
        <w:rPr>
          <w:rFonts w:ascii="Times New Roman" w:eastAsia="方正黑体简体" w:hAnsi="方正黑体简体" w:cs="Times New Roman" w:hint="eastAsia"/>
          <w:b/>
          <w:bCs/>
          <w:sz w:val="32"/>
          <w:szCs w:val="32"/>
        </w:rPr>
        <w:t>中职</w:t>
      </w:r>
      <w:r w:rsidRPr="007A6A0F">
        <w:rPr>
          <w:rFonts w:ascii="Times New Roman" w:eastAsia="方正黑体简体" w:hAnsi="方正黑体简体" w:cs="Times New Roman"/>
          <w:b/>
          <w:bCs/>
          <w:sz w:val="32"/>
          <w:szCs w:val="32"/>
        </w:rPr>
        <w:t>班主任兼任团支部辅导员制度研究</w:t>
      </w:r>
    </w:p>
    <w:p w:rsidR="0093578D" w:rsidRPr="007A6A0F" w:rsidRDefault="0093578D" w:rsidP="0093578D">
      <w:pPr>
        <w:spacing w:line="52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  <w:szCs w:val="32"/>
        </w:rPr>
        <w:t>研究要点：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调研中学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中职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班主任兼任团支部辅导员的实施情况和存在问题，研究中学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中职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班主任兼任团支部辅导员的制度机制。</w:t>
      </w:r>
    </w:p>
    <w:p w:rsidR="0093578D" w:rsidRPr="007A6A0F" w:rsidRDefault="0093578D" w:rsidP="0093578D">
      <w:pPr>
        <w:spacing w:line="52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  <w:szCs w:val="32"/>
        </w:rPr>
        <w:t>成果形式：</w:t>
      </w:r>
    </w:p>
    <w:p w:rsidR="0093578D" w:rsidRPr="007A6A0F" w:rsidRDefault="0093578D" w:rsidP="0093578D">
      <w:pPr>
        <w:spacing w:line="52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）《课题研究报告》</w:t>
      </w:r>
    </w:p>
    <w:p w:rsidR="0093578D" w:rsidRPr="007A6A0F" w:rsidRDefault="0093578D" w:rsidP="0093578D">
      <w:pPr>
        <w:spacing w:line="520" w:lineRule="exact"/>
        <w:ind w:firstLine="63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）草拟《中学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中职</w:t>
      </w:r>
      <w:r>
        <w:rPr>
          <w:rFonts w:ascii="Times New Roman" w:eastAsia="方正仿宋简体" w:hAnsi="Times New Roman" w:cs="Times New Roman"/>
          <w:sz w:val="32"/>
          <w:szCs w:val="32"/>
        </w:rPr>
        <w:t>班主任兼任团支部辅导员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实施办法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》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b/>
          <w:bCs/>
          <w:sz w:val="32"/>
          <w:szCs w:val="32"/>
        </w:rPr>
        <w:t>17</w:t>
      </w:r>
      <w:r w:rsidRPr="007A6A0F">
        <w:rPr>
          <w:rFonts w:ascii="Times New Roman" w:eastAsia="方正黑体简体" w:hAnsi="Times New Roman" w:cs="Times New Roman"/>
          <w:b/>
          <w:bCs/>
          <w:sz w:val="32"/>
          <w:szCs w:val="32"/>
        </w:rPr>
        <w:t xml:space="preserve">. </w:t>
      </w:r>
      <w:r w:rsidRPr="007A6A0F">
        <w:rPr>
          <w:rFonts w:ascii="Times New Roman" w:eastAsia="方正黑体简体" w:hAnsi="方正黑体简体" w:cs="Times New Roman"/>
          <w:b/>
          <w:bCs/>
          <w:sz w:val="32"/>
          <w:szCs w:val="32"/>
        </w:rPr>
        <w:t>中学共青团十八岁成人仪式标准化流程研究</w:t>
      </w:r>
    </w:p>
    <w:p w:rsidR="0093578D" w:rsidRPr="007A6A0F" w:rsidRDefault="0093578D" w:rsidP="0093578D">
      <w:pPr>
        <w:spacing w:line="52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</w:rPr>
        <w:t>研究要点：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调研中学共青团十八岁成人仪式活动的现状、流程和存在问题，研究港澳台地区和国外成人仪式活动状况、流程、制度等，探索形成适合我国中学生特点的十八岁成人仪式标准化流程建议。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</w:rPr>
        <w:t>成果形式：</w:t>
      </w:r>
    </w:p>
    <w:p w:rsidR="0093578D" w:rsidRPr="007A6A0F" w:rsidRDefault="0093578D" w:rsidP="0093578D">
      <w:pPr>
        <w:spacing w:line="52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）《课题研究报告》</w:t>
      </w:r>
    </w:p>
    <w:p w:rsidR="0093578D" w:rsidRPr="007A6A0F" w:rsidRDefault="0093578D" w:rsidP="0093578D">
      <w:pPr>
        <w:spacing w:line="52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）草拟《中学生十八岁成人仪式标准化流程》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  <w:r w:rsidRPr="007A6A0F">
        <w:rPr>
          <w:rFonts w:ascii="Times New Roman" w:eastAsia="方正黑体简体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方正黑体简体" w:hAnsi="Times New Roman" w:cs="Times New Roman" w:hint="eastAsia"/>
          <w:b/>
          <w:bCs/>
          <w:sz w:val="32"/>
          <w:szCs w:val="32"/>
        </w:rPr>
        <w:t>8</w:t>
      </w:r>
      <w:r w:rsidRPr="007A6A0F">
        <w:rPr>
          <w:rFonts w:ascii="Times New Roman" w:eastAsia="方正黑体简体" w:hAnsi="Times New Roman" w:cs="Times New Roman"/>
          <w:b/>
          <w:bCs/>
          <w:sz w:val="32"/>
          <w:szCs w:val="32"/>
        </w:rPr>
        <w:t xml:space="preserve">. </w:t>
      </w:r>
      <w:r w:rsidRPr="007A6A0F">
        <w:rPr>
          <w:rFonts w:ascii="Times New Roman" w:eastAsia="方正黑体简体" w:hAnsi="方正黑体简体" w:cs="Times New Roman"/>
          <w:b/>
          <w:bCs/>
          <w:sz w:val="32"/>
          <w:szCs w:val="32"/>
        </w:rPr>
        <w:t>中学生入团仪式标准化流程研究</w:t>
      </w:r>
    </w:p>
    <w:p w:rsidR="0093578D" w:rsidRPr="007A6A0F" w:rsidRDefault="0093578D" w:rsidP="0093578D">
      <w:pPr>
        <w:spacing w:line="52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</w:rPr>
        <w:t>研究要点：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调研和总结中学生入团仪式的现状、流程和存在问题，研究形成适合中学生特点的入团仪式标准化流程。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</w:rPr>
        <w:t>成果形式：</w:t>
      </w:r>
    </w:p>
    <w:p w:rsidR="0093578D" w:rsidRPr="007A6A0F" w:rsidRDefault="0093578D" w:rsidP="0093578D">
      <w:pPr>
        <w:spacing w:line="52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）《课题研究报告》</w:t>
      </w:r>
    </w:p>
    <w:p w:rsidR="0093578D" w:rsidRPr="007A6A0F" w:rsidRDefault="0093578D" w:rsidP="0093578D">
      <w:pPr>
        <w:spacing w:line="52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）草拟《中学生入团仪式标准化流程》</w:t>
      </w:r>
    </w:p>
    <w:p w:rsidR="0093578D" w:rsidRPr="007A6A0F" w:rsidRDefault="0093578D" w:rsidP="0093578D">
      <w:pPr>
        <w:pStyle w:val="1"/>
        <w:spacing w:line="520" w:lineRule="exact"/>
        <w:ind w:firstLine="640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b/>
          <w:bCs/>
          <w:sz w:val="32"/>
          <w:szCs w:val="32"/>
        </w:rPr>
        <w:t>19</w:t>
      </w:r>
      <w:r w:rsidRPr="007A6A0F">
        <w:rPr>
          <w:rFonts w:ascii="Times New Roman" w:eastAsia="方正黑体简体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eastAsia="方正黑体简体" w:hAnsi="方正黑体简体" w:cs="Times New Roman"/>
          <w:b/>
          <w:bCs/>
          <w:sz w:val="32"/>
          <w:szCs w:val="32"/>
        </w:rPr>
        <w:t>中学生志愿服务</w:t>
      </w:r>
      <w:r>
        <w:rPr>
          <w:rFonts w:ascii="Times New Roman" w:eastAsia="方正黑体简体" w:hAnsi="方正黑体简体" w:cs="Times New Roman" w:hint="eastAsia"/>
          <w:b/>
          <w:bCs/>
          <w:sz w:val="32"/>
          <w:szCs w:val="32"/>
        </w:rPr>
        <w:t>培训教材</w:t>
      </w:r>
      <w:r w:rsidRPr="007A6A0F">
        <w:rPr>
          <w:rFonts w:ascii="Times New Roman" w:eastAsia="方正黑体简体" w:hAnsi="方正黑体简体" w:cs="Times New Roman"/>
          <w:b/>
          <w:bCs/>
          <w:sz w:val="32"/>
          <w:szCs w:val="32"/>
        </w:rPr>
        <w:t>研究</w:t>
      </w:r>
    </w:p>
    <w:p w:rsidR="0093578D" w:rsidRDefault="0093578D" w:rsidP="0093578D">
      <w:pPr>
        <w:spacing w:line="520" w:lineRule="exact"/>
        <w:ind w:firstLine="63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</w:rPr>
        <w:t>研究要点：</w:t>
      </w:r>
      <w:r w:rsidRPr="00877C77">
        <w:rPr>
          <w:rFonts w:ascii="Times New Roman" w:eastAsia="方正仿宋简体" w:hAnsi="Times New Roman" w:cs="Times New Roman" w:hint="eastAsia"/>
          <w:sz w:val="32"/>
          <w:szCs w:val="32"/>
        </w:rPr>
        <w:t>针对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当前中学生开展志愿服务的知识需求、技能需求和问题困惑，研究编写具有系统性、指导性、实用性、可读性的培训教材。教材编写应当坚持理论与实践相结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合，既要引入教育学、心理学、组织学、社会学等学科的研究成果，又要选编来自基层一线、“可复制、可推广”的典型案例。</w:t>
      </w:r>
    </w:p>
    <w:p w:rsidR="0093578D" w:rsidRPr="007A6A0F" w:rsidRDefault="0093578D" w:rsidP="0093578D">
      <w:pPr>
        <w:spacing w:line="520" w:lineRule="exact"/>
        <w:ind w:firstLine="63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</w:rPr>
        <w:t>成果形式：</w:t>
      </w:r>
    </w:p>
    <w:p w:rsidR="0093578D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编写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《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中学生志愿服务读本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》</w:t>
      </w:r>
    </w:p>
    <w:p w:rsidR="0093578D" w:rsidRPr="007A6A0F" w:rsidRDefault="0093578D" w:rsidP="0093578D">
      <w:pPr>
        <w:pStyle w:val="1"/>
        <w:spacing w:line="520" w:lineRule="exact"/>
        <w:ind w:firstLine="640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b/>
          <w:bCs/>
          <w:sz w:val="32"/>
          <w:szCs w:val="32"/>
        </w:rPr>
        <w:t>20</w:t>
      </w:r>
      <w:r w:rsidRPr="007A6A0F">
        <w:rPr>
          <w:rFonts w:ascii="Times New Roman" w:eastAsia="方正黑体简体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eastAsia="方正黑体简体" w:hAnsi="方正黑体简体" w:cs="Times New Roman"/>
          <w:b/>
          <w:bCs/>
          <w:sz w:val="32"/>
          <w:szCs w:val="32"/>
        </w:rPr>
        <w:t>中学生</w:t>
      </w:r>
      <w:r>
        <w:rPr>
          <w:rFonts w:ascii="Times New Roman" w:eastAsia="方正黑体简体" w:hAnsi="方正黑体简体" w:cs="Times New Roman" w:hint="eastAsia"/>
          <w:b/>
          <w:bCs/>
          <w:sz w:val="32"/>
          <w:szCs w:val="32"/>
        </w:rPr>
        <w:t>科技创新培训教材</w:t>
      </w:r>
      <w:r w:rsidRPr="007A6A0F">
        <w:rPr>
          <w:rFonts w:ascii="Times New Roman" w:eastAsia="方正黑体简体" w:hAnsi="方正黑体简体" w:cs="Times New Roman"/>
          <w:b/>
          <w:bCs/>
          <w:sz w:val="32"/>
          <w:szCs w:val="32"/>
        </w:rPr>
        <w:t>研究</w:t>
      </w:r>
    </w:p>
    <w:p w:rsidR="0093578D" w:rsidRDefault="0093578D" w:rsidP="0093578D">
      <w:pPr>
        <w:spacing w:line="520" w:lineRule="exact"/>
        <w:ind w:firstLine="63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</w:rPr>
        <w:t>研究要点：</w:t>
      </w:r>
      <w:r w:rsidRPr="00877C77">
        <w:rPr>
          <w:rFonts w:ascii="Times New Roman" w:eastAsia="方正仿宋简体" w:hAnsi="Times New Roman" w:cs="Times New Roman" w:hint="eastAsia"/>
          <w:sz w:val="32"/>
          <w:szCs w:val="32"/>
        </w:rPr>
        <w:t>针对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当前中学生开展科技创新的知识需求、技能需求和问题困惑，研究编写具有系统性、指导性、实用性、可读性的培训教材。教材编写应当坚持理论与实践相结合，既要引入相关学科的研究成果，又要选编来自基层一线、“可复制、可推广”的典型案例。</w:t>
      </w:r>
    </w:p>
    <w:p w:rsidR="0093578D" w:rsidRPr="007A6A0F" w:rsidRDefault="0093578D" w:rsidP="0093578D">
      <w:pPr>
        <w:spacing w:line="520" w:lineRule="exact"/>
        <w:ind w:firstLine="63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</w:rPr>
        <w:t>成果形式：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编写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《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中学生科技创新读本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》</w:t>
      </w:r>
    </w:p>
    <w:p w:rsidR="0093578D" w:rsidRPr="007A6A0F" w:rsidRDefault="0093578D" w:rsidP="0093578D">
      <w:pPr>
        <w:tabs>
          <w:tab w:val="right" w:pos="8306"/>
        </w:tabs>
        <w:spacing w:line="520" w:lineRule="exact"/>
        <w:jc w:val="left"/>
        <w:rPr>
          <w:rFonts w:ascii="Times New Roman" w:eastAsia="方正仿宋简体" w:hAnsi="Times New Roman" w:cs="Times New Roman"/>
          <w:b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b/>
          <w:bCs/>
          <w:sz w:val="32"/>
          <w:szCs w:val="32"/>
        </w:rPr>
        <w:t>21</w:t>
      </w:r>
      <w:r w:rsidRPr="007A6A0F">
        <w:rPr>
          <w:rFonts w:ascii="Times New Roman" w:eastAsia="方正黑体简体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eastAsia="方正黑体简体" w:hAnsi="Times New Roman" w:cs="Times New Roman" w:hint="eastAsia"/>
          <w:b/>
          <w:bCs/>
          <w:sz w:val="32"/>
          <w:szCs w:val="32"/>
        </w:rPr>
        <w:t>中学</w:t>
      </w:r>
      <w:r w:rsidRPr="007A6A0F">
        <w:rPr>
          <w:rFonts w:ascii="Times New Roman" w:eastAsia="方正黑体简体" w:hAnsi="方正黑体简体" w:cs="Times New Roman"/>
          <w:b/>
          <w:bCs/>
          <w:sz w:val="32"/>
          <w:szCs w:val="32"/>
        </w:rPr>
        <w:t>中职学校团委书记专业能力标准研究</w:t>
      </w:r>
      <w:r w:rsidRPr="007A6A0F">
        <w:rPr>
          <w:rFonts w:ascii="Times New Roman" w:eastAsia="方正仿宋简体" w:hAnsi="Times New Roman" w:cs="Times New Roman"/>
          <w:b/>
          <w:sz w:val="32"/>
          <w:szCs w:val="32"/>
        </w:rPr>
        <w:tab/>
      </w:r>
    </w:p>
    <w:p w:rsidR="0093578D" w:rsidRPr="007A6A0F" w:rsidRDefault="0093578D" w:rsidP="0093578D">
      <w:pPr>
        <w:spacing w:line="52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</w:rPr>
        <w:t>研究要点：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深入研究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中学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中职学校团委书记应具备的职业素质、个人素养及综合能力。结合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中学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中职共青团工作实际，研究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中学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中职学校团委书记岗位的专业能力标准体系。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</w:rPr>
        <w:t>成果形式：</w:t>
      </w:r>
    </w:p>
    <w:p w:rsidR="0093578D" w:rsidRPr="007A6A0F" w:rsidRDefault="0093578D" w:rsidP="0093578D">
      <w:pPr>
        <w:spacing w:line="52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）《课题研究报告》</w:t>
      </w:r>
    </w:p>
    <w:p w:rsidR="0093578D" w:rsidRPr="007A6A0F" w:rsidRDefault="0093578D" w:rsidP="0093578D">
      <w:pPr>
        <w:spacing w:line="52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）草拟《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中学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中职学校团委书记专业能力标准》</w:t>
      </w:r>
    </w:p>
    <w:p w:rsidR="0093578D" w:rsidRPr="007A6A0F" w:rsidRDefault="0093578D" w:rsidP="0093578D">
      <w:pPr>
        <w:pStyle w:val="1"/>
        <w:spacing w:line="520" w:lineRule="exact"/>
        <w:ind w:firstLine="640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  <w:r>
        <w:rPr>
          <w:rFonts w:ascii="Times New Roman" w:eastAsia="方正黑体简体" w:hAnsi="Times New Roman" w:cs="Times New Roman" w:hint="eastAsia"/>
          <w:b/>
          <w:bCs/>
          <w:sz w:val="32"/>
          <w:szCs w:val="32"/>
        </w:rPr>
        <w:t>22</w:t>
      </w:r>
      <w:r w:rsidRPr="007A6A0F">
        <w:rPr>
          <w:rFonts w:ascii="Times New Roman" w:eastAsia="方正黑体简体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eastAsia="方正黑体简体" w:hAnsi="Times New Roman" w:cs="Times New Roman" w:hint="eastAsia"/>
          <w:b/>
          <w:bCs/>
          <w:sz w:val="32"/>
          <w:szCs w:val="32"/>
        </w:rPr>
        <w:t>中学</w:t>
      </w:r>
      <w:r w:rsidRPr="007A6A0F">
        <w:rPr>
          <w:rFonts w:ascii="Times New Roman" w:eastAsia="方正黑体简体" w:hAnsi="方正黑体简体" w:cs="Times New Roman"/>
          <w:b/>
          <w:bCs/>
          <w:sz w:val="32"/>
          <w:szCs w:val="32"/>
        </w:rPr>
        <w:t>中职学校优秀毕业生成长的路径研究</w:t>
      </w:r>
    </w:p>
    <w:p w:rsidR="0093578D" w:rsidRPr="007A6A0F" w:rsidRDefault="0093578D" w:rsidP="0093578D">
      <w:pPr>
        <w:spacing w:line="520" w:lineRule="exact"/>
        <w:ind w:firstLine="63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</w:rPr>
        <w:t>研究要点：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以优秀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中学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中职毕业生为研究对象，总结梳理优秀毕业生成才的内在逻辑和外在因素，研究探索有推广价值的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中学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中职学生培养路径。</w:t>
      </w:r>
    </w:p>
    <w:p w:rsidR="0093578D" w:rsidRPr="007A6A0F" w:rsidRDefault="0093578D" w:rsidP="0093578D">
      <w:pPr>
        <w:spacing w:line="520" w:lineRule="exact"/>
        <w:ind w:firstLine="630"/>
        <w:jc w:val="left"/>
        <w:rPr>
          <w:rFonts w:ascii="Times New Roman" w:eastAsia="方正楷体简体" w:hAnsi="Times New Roman" w:cs="Times New Roman"/>
          <w:sz w:val="32"/>
        </w:rPr>
      </w:pPr>
      <w:r w:rsidRPr="007A6A0F">
        <w:rPr>
          <w:rFonts w:ascii="Times New Roman" w:eastAsia="方正楷体简体" w:hAnsi="Times New Roman" w:cs="Times New Roman"/>
          <w:sz w:val="32"/>
        </w:rPr>
        <w:t>成果形式：</w:t>
      </w:r>
    </w:p>
    <w:p w:rsidR="0093578D" w:rsidRPr="007A6A0F" w:rsidRDefault="0093578D" w:rsidP="0093578D">
      <w:pPr>
        <w:spacing w:line="520" w:lineRule="exact"/>
        <w:ind w:firstLine="63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）《课题研究报告》</w:t>
      </w:r>
    </w:p>
    <w:p w:rsidR="0093578D" w:rsidRPr="007A6A0F" w:rsidRDefault="0093578D" w:rsidP="0093578D">
      <w:pPr>
        <w:spacing w:line="520" w:lineRule="exact"/>
        <w:ind w:firstLine="63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仿宋简体" w:hAnsi="Times New Roman" w:cs="Times New Roman"/>
          <w:sz w:val="32"/>
          <w:szCs w:val="32"/>
        </w:rPr>
        <w:lastRenderedPageBreak/>
        <w:t>（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）发表论文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篇</w:t>
      </w:r>
    </w:p>
    <w:p w:rsidR="0093578D" w:rsidRPr="007A6A0F" w:rsidRDefault="0093578D" w:rsidP="0093578D">
      <w:pPr>
        <w:pStyle w:val="1"/>
        <w:spacing w:line="520" w:lineRule="exact"/>
        <w:ind w:firstLine="640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  <w:r w:rsidRPr="007A6A0F">
        <w:rPr>
          <w:rFonts w:ascii="Times New Roman" w:eastAsia="方正黑体简体" w:hAnsi="Times New Roman" w:cs="Times New Roman"/>
          <w:b/>
          <w:bCs/>
          <w:sz w:val="32"/>
          <w:szCs w:val="32"/>
        </w:rPr>
        <w:t>2</w:t>
      </w:r>
      <w:r>
        <w:rPr>
          <w:rFonts w:ascii="Times New Roman" w:eastAsia="方正黑体简体" w:hAnsi="Times New Roman" w:cs="Times New Roman" w:hint="eastAsia"/>
          <w:b/>
          <w:bCs/>
          <w:sz w:val="32"/>
          <w:szCs w:val="32"/>
        </w:rPr>
        <w:t>3</w:t>
      </w:r>
      <w:r w:rsidRPr="007A6A0F">
        <w:rPr>
          <w:rFonts w:ascii="Times New Roman" w:eastAsia="方正黑体简体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eastAsia="方正黑体简体" w:hAnsi="Times New Roman" w:cs="Times New Roman" w:hint="eastAsia"/>
          <w:b/>
          <w:bCs/>
          <w:sz w:val="32"/>
          <w:szCs w:val="32"/>
        </w:rPr>
        <w:t>学校共青团“钻石模型”理论研究</w:t>
      </w:r>
    </w:p>
    <w:p w:rsidR="0093578D" w:rsidRPr="00703987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 w:rsidRPr="007A6A0F">
        <w:rPr>
          <w:rFonts w:ascii="Times New Roman" w:eastAsia="方正楷体简体" w:hAnsi="Times New Roman" w:cs="Times New Roman"/>
          <w:sz w:val="32"/>
        </w:rPr>
        <w:t>研究要点：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综合运用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马克思主义理论和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教育学、心理学、管理学、社会学、组织行为学等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相关学科的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理论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及方法</w:t>
      </w:r>
      <w:r w:rsidRPr="007A6A0F"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</w:rPr>
        <w:t>研究</w:t>
      </w:r>
      <w:r w:rsidRPr="00703987">
        <w:rPr>
          <w:rFonts w:ascii="Times New Roman" w:eastAsia="方正仿宋简体" w:hAnsi="Times New Roman" w:cs="Times New Roman" w:hint="eastAsia"/>
          <w:sz w:val="32"/>
        </w:rPr>
        <w:t>学校共青团思想引领、素质拓展、权益服务和组织提升</w:t>
      </w:r>
      <w:r>
        <w:rPr>
          <w:rFonts w:ascii="Times New Roman" w:eastAsia="方正仿宋简体" w:hAnsi="Times New Roman" w:cs="Times New Roman" w:hint="eastAsia"/>
          <w:sz w:val="32"/>
        </w:rPr>
        <w:t>四位一体“钻石模型”的产生背景、发展过程、具体内涵、主要功能等，构建学校共青团“钻石模型”的理论体系。</w:t>
      </w:r>
    </w:p>
    <w:p w:rsidR="0093578D" w:rsidRPr="007A6A0F" w:rsidRDefault="0093578D" w:rsidP="0093578D">
      <w:pPr>
        <w:spacing w:line="520" w:lineRule="exact"/>
        <w:ind w:firstLineChars="200" w:firstLine="640"/>
        <w:rPr>
          <w:rFonts w:ascii="Times New Roman" w:eastAsia="方正楷体简体" w:hAnsi="Times New Roman" w:cs="Times New Roman"/>
          <w:sz w:val="44"/>
        </w:rPr>
      </w:pPr>
      <w:r w:rsidRPr="007A6A0F">
        <w:rPr>
          <w:rFonts w:ascii="Times New Roman" w:eastAsia="方正楷体简体" w:hAnsi="Times New Roman" w:cs="Times New Roman"/>
          <w:sz w:val="32"/>
        </w:rPr>
        <w:t>成果形式：</w:t>
      </w:r>
    </w:p>
    <w:p w:rsidR="0093578D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 w:hint="eastAsia"/>
          <w:sz w:val="32"/>
        </w:rPr>
        <w:t>（</w:t>
      </w:r>
      <w:r>
        <w:rPr>
          <w:rFonts w:ascii="Times New Roman" w:eastAsia="方正仿宋简体" w:hAnsi="Times New Roman" w:cs="Times New Roman" w:hint="eastAsia"/>
          <w:sz w:val="32"/>
        </w:rPr>
        <w:t>1</w:t>
      </w:r>
      <w:r>
        <w:rPr>
          <w:rFonts w:ascii="Times New Roman" w:eastAsia="方正仿宋简体" w:hAnsi="Times New Roman" w:cs="Times New Roman" w:hint="eastAsia"/>
          <w:sz w:val="32"/>
        </w:rPr>
        <w:t>）《课题研究报告》</w:t>
      </w:r>
    </w:p>
    <w:p w:rsidR="0093578D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 w:hint="eastAsia"/>
          <w:sz w:val="32"/>
        </w:rPr>
        <w:t>（</w:t>
      </w:r>
      <w:r>
        <w:rPr>
          <w:rFonts w:ascii="Times New Roman" w:eastAsia="方正仿宋简体" w:hAnsi="Times New Roman" w:cs="Times New Roman" w:hint="eastAsia"/>
          <w:sz w:val="32"/>
        </w:rPr>
        <w:t>2</w:t>
      </w:r>
      <w:r>
        <w:rPr>
          <w:rFonts w:ascii="Times New Roman" w:eastAsia="方正仿宋简体" w:hAnsi="Times New Roman" w:cs="Times New Roman" w:hint="eastAsia"/>
          <w:sz w:val="32"/>
        </w:rPr>
        <w:t>）发表论文</w:t>
      </w:r>
      <w:r>
        <w:rPr>
          <w:rFonts w:ascii="Times New Roman" w:eastAsia="方正仿宋简体" w:hAnsi="Times New Roman" w:cs="Times New Roman" w:hint="eastAsia"/>
          <w:sz w:val="32"/>
        </w:rPr>
        <w:t>1</w:t>
      </w:r>
      <w:r>
        <w:rPr>
          <w:rFonts w:ascii="Times New Roman" w:eastAsia="方正仿宋简体" w:hAnsi="Times New Roman" w:cs="Times New Roman" w:hint="eastAsia"/>
          <w:sz w:val="32"/>
        </w:rPr>
        <w:t>篇</w:t>
      </w:r>
    </w:p>
    <w:p w:rsidR="0093578D" w:rsidRPr="00D10EE2" w:rsidRDefault="0093578D" w:rsidP="0093578D">
      <w:pPr>
        <w:pStyle w:val="1"/>
        <w:spacing w:line="520" w:lineRule="exact"/>
        <w:ind w:firstLine="640"/>
        <w:rPr>
          <w:rFonts w:ascii="Times New Roman" w:eastAsia="方正黑体简体" w:hAnsi="Times New Roman" w:cs="Times New Roman"/>
          <w:b/>
          <w:bCs/>
          <w:sz w:val="32"/>
          <w:szCs w:val="32"/>
        </w:rPr>
      </w:pPr>
      <w:r w:rsidRPr="00D10EE2">
        <w:rPr>
          <w:rFonts w:ascii="Times New Roman" w:eastAsia="方正黑体简体" w:hAnsi="Times New Roman" w:cs="Times New Roman" w:hint="eastAsia"/>
          <w:b/>
          <w:bCs/>
          <w:sz w:val="32"/>
          <w:szCs w:val="32"/>
        </w:rPr>
        <w:t xml:space="preserve">24. </w:t>
      </w:r>
      <w:r w:rsidRPr="00D10EE2">
        <w:rPr>
          <w:rFonts w:ascii="Times New Roman" w:eastAsia="方正黑体简体" w:hAnsi="Times New Roman" w:cs="Times New Roman" w:hint="eastAsia"/>
          <w:b/>
          <w:bCs/>
          <w:sz w:val="32"/>
          <w:szCs w:val="32"/>
        </w:rPr>
        <w:t>学校共青团战线工作运行机制研究</w:t>
      </w:r>
    </w:p>
    <w:p w:rsidR="0093578D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 w:rsidRPr="00D10EE2">
        <w:rPr>
          <w:rFonts w:ascii="方正楷体简体" w:eastAsia="方正楷体简体" w:hAnsi="Times New Roman" w:cs="Times New Roman" w:hint="eastAsia"/>
          <w:sz w:val="32"/>
        </w:rPr>
        <w:t>研究要点：</w:t>
      </w:r>
      <w:r>
        <w:rPr>
          <w:rFonts w:ascii="Times New Roman" w:eastAsia="方正仿宋简体" w:hAnsi="Times New Roman" w:cs="Times New Roman" w:hint="eastAsia"/>
          <w:sz w:val="32"/>
        </w:rPr>
        <w:t>研究分析学校共青团多层级组织的核心职责、工作目标、工作内容、工作载体和工作方法，研究提出不同层级间组织互动、联动的工作机制和载体。</w:t>
      </w:r>
    </w:p>
    <w:p w:rsidR="0093578D" w:rsidRPr="00D10EE2" w:rsidRDefault="0093578D" w:rsidP="0093578D">
      <w:pPr>
        <w:spacing w:line="520" w:lineRule="exact"/>
        <w:ind w:firstLineChars="200" w:firstLine="640"/>
        <w:rPr>
          <w:rFonts w:ascii="方正楷体简体" w:eastAsia="方正楷体简体" w:hAnsi="Times New Roman" w:cs="Times New Roman"/>
          <w:sz w:val="32"/>
        </w:rPr>
      </w:pPr>
      <w:r w:rsidRPr="00D10EE2">
        <w:rPr>
          <w:rFonts w:ascii="方正楷体简体" w:eastAsia="方正楷体简体" w:hAnsi="Times New Roman" w:cs="Times New Roman" w:hint="eastAsia"/>
          <w:sz w:val="32"/>
        </w:rPr>
        <w:t>成果形式：</w:t>
      </w:r>
    </w:p>
    <w:p w:rsidR="0093578D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 w:hint="eastAsia"/>
          <w:sz w:val="32"/>
        </w:rPr>
        <w:t>（</w:t>
      </w:r>
      <w:r>
        <w:rPr>
          <w:rFonts w:ascii="Times New Roman" w:eastAsia="方正仿宋简体" w:hAnsi="Times New Roman" w:cs="Times New Roman" w:hint="eastAsia"/>
          <w:sz w:val="32"/>
        </w:rPr>
        <w:t>1</w:t>
      </w:r>
      <w:r>
        <w:rPr>
          <w:rFonts w:ascii="Times New Roman" w:eastAsia="方正仿宋简体" w:hAnsi="Times New Roman" w:cs="Times New Roman" w:hint="eastAsia"/>
          <w:sz w:val="32"/>
        </w:rPr>
        <w:t>）《课题研究报告》</w:t>
      </w:r>
    </w:p>
    <w:p w:rsidR="0093578D" w:rsidRPr="00D10EE2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</w:rPr>
      </w:pPr>
      <w:r>
        <w:rPr>
          <w:rFonts w:ascii="Times New Roman" w:eastAsia="方正仿宋简体" w:hAnsi="Times New Roman" w:cs="Times New Roman" w:hint="eastAsia"/>
          <w:sz w:val="32"/>
        </w:rPr>
        <w:t>（</w:t>
      </w:r>
      <w:r>
        <w:rPr>
          <w:rFonts w:ascii="Times New Roman" w:eastAsia="方正仿宋简体" w:hAnsi="Times New Roman" w:cs="Times New Roman" w:hint="eastAsia"/>
          <w:sz w:val="32"/>
        </w:rPr>
        <w:t>2</w:t>
      </w:r>
      <w:r>
        <w:rPr>
          <w:rFonts w:ascii="Times New Roman" w:eastAsia="方正仿宋简体" w:hAnsi="Times New Roman" w:cs="Times New Roman" w:hint="eastAsia"/>
          <w:sz w:val="32"/>
        </w:rPr>
        <w:t>）发表论文</w:t>
      </w:r>
      <w:r>
        <w:rPr>
          <w:rFonts w:ascii="Times New Roman" w:eastAsia="方正仿宋简体" w:hAnsi="Times New Roman" w:cs="Times New Roman" w:hint="eastAsia"/>
          <w:sz w:val="32"/>
        </w:rPr>
        <w:t>1</w:t>
      </w:r>
      <w:r>
        <w:rPr>
          <w:rFonts w:ascii="Times New Roman" w:eastAsia="方正仿宋简体" w:hAnsi="Times New Roman" w:cs="Times New Roman" w:hint="eastAsia"/>
          <w:sz w:val="32"/>
        </w:rPr>
        <w:t>篇</w:t>
      </w:r>
    </w:p>
    <w:p w:rsidR="0093578D" w:rsidRDefault="0093578D" w:rsidP="0093578D">
      <w:pPr>
        <w:widowControl/>
        <w:jc w:val="left"/>
        <w:rPr>
          <w:rFonts w:ascii="Times New Roman" w:eastAsia="方正大标宋简体" w:hAnsi="Times New Roman" w:cs="Times New Roman"/>
          <w:sz w:val="44"/>
          <w:szCs w:val="32"/>
        </w:rPr>
      </w:pPr>
    </w:p>
    <w:p w:rsidR="0093578D" w:rsidRDefault="0093578D" w:rsidP="0093578D">
      <w:pPr>
        <w:widowControl/>
        <w:jc w:val="left"/>
        <w:rPr>
          <w:rFonts w:ascii="Times New Roman" w:eastAsia="方正大标宋简体" w:hAnsi="Times New Roman" w:cs="Times New Roman"/>
          <w:sz w:val="44"/>
          <w:szCs w:val="32"/>
        </w:rPr>
      </w:pPr>
    </w:p>
    <w:p w:rsidR="0093578D" w:rsidRPr="007A6A0F" w:rsidRDefault="0093578D" w:rsidP="0093578D">
      <w:pPr>
        <w:spacing w:beforeLines="50" w:afterLines="50" w:line="520" w:lineRule="exact"/>
        <w:jc w:val="center"/>
        <w:rPr>
          <w:rFonts w:ascii="Times New Roman" w:eastAsia="方正大标宋简体" w:hAnsi="Times New Roman" w:cs="Times New Roman"/>
          <w:sz w:val="44"/>
          <w:szCs w:val="32"/>
        </w:rPr>
      </w:pPr>
      <w:r>
        <w:rPr>
          <w:rFonts w:ascii="Times New Roman" w:eastAsia="方正大标宋简体" w:hAnsi="Times New Roman" w:cs="Times New Roman" w:hint="eastAsia"/>
          <w:sz w:val="44"/>
          <w:szCs w:val="32"/>
        </w:rPr>
        <w:t>重点</w:t>
      </w:r>
      <w:r w:rsidRPr="007A6A0F">
        <w:rPr>
          <w:rFonts w:ascii="Times New Roman" w:eastAsia="方正大标宋简体" w:hAnsi="Times New Roman" w:cs="Times New Roman"/>
          <w:sz w:val="44"/>
          <w:szCs w:val="32"/>
        </w:rPr>
        <w:t>课题</w:t>
      </w:r>
    </w:p>
    <w:p w:rsidR="0093578D" w:rsidRPr="007A6A0F" w:rsidRDefault="0093578D" w:rsidP="0093578D">
      <w:pPr>
        <w:spacing w:beforeLines="50" w:afterLines="50" w:line="520" w:lineRule="exact"/>
        <w:jc w:val="center"/>
        <w:rPr>
          <w:rFonts w:ascii="Times New Roman" w:eastAsia="方正楷体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  <w:szCs w:val="32"/>
        </w:rPr>
        <w:t>（拟设</w:t>
      </w:r>
      <w:r w:rsidRPr="007A6A0F">
        <w:rPr>
          <w:rFonts w:ascii="Times New Roman" w:eastAsia="方正楷体简体" w:hAnsi="Times New Roman" w:cs="Times New Roman"/>
          <w:sz w:val="32"/>
          <w:szCs w:val="32"/>
        </w:rPr>
        <w:t>200</w:t>
      </w:r>
      <w:r w:rsidRPr="007A6A0F">
        <w:rPr>
          <w:rFonts w:ascii="Times New Roman" w:eastAsia="方正楷体简体" w:hAnsi="Times New Roman" w:cs="Times New Roman"/>
          <w:sz w:val="32"/>
          <w:szCs w:val="32"/>
        </w:rPr>
        <w:t>项）</w:t>
      </w:r>
    </w:p>
    <w:p w:rsidR="0093578D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7A6A0F">
        <w:rPr>
          <w:rFonts w:ascii="Times New Roman" w:eastAsia="方正仿宋简体" w:hAnsi="Times New Roman" w:cs="Times New Roman"/>
          <w:sz w:val="32"/>
          <w:szCs w:val="32"/>
        </w:rPr>
        <w:t>围绕学校共青团工作中的常见问题、具体问题进行研究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题目自拟。该类课题侧重于工作实际，研究</w:t>
      </w:r>
      <w:r>
        <w:rPr>
          <w:rFonts w:ascii="Times New Roman" w:eastAsia="方正仿宋简体" w:hAnsi="Times New Roman" w:cs="Times New Roman"/>
          <w:sz w:val="32"/>
        </w:rPr>
        <w:t>应新颖独到，以小见大，切忌</w:t>
      </w:r>
      <w:r>
        <w:rPr>
          <w:rFonts w:ascii="Times New Roman" w:eastAsia="方正仿宋简体" w:hAnsi="Times New Roman" w:cs="Times New Roman" w:hint="eastAsia"/>
          <w:sz w:val="32"/>
        </w:rPr>
        <w:t>空泛</w:t>
      </w:r>
      <w:r w:rsidRPr="007A6A0F">
        <w:rPr>
          <w:rFonts w:ascii="Times New Roman" w:eastAsia="方正仿宋简体" w:hAnsi="Times New Roman" w:cs="Times New Roman"/>
          <w:sz w:val="32"/>
        </w:rPr>
        <w:t>。</w:t>
      </w:r>
    </w:p>
    <w:p w:rsidR="0093578D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93578D" w:rsidRPr="007A6A0F" w:rsidRDefault="0093578D" w:rsidP="0093578D">
      <w:pPr>
        <w:spacing w:beforeLines="50" w:afterLines="50" w:line="520" w:lineRule="exact"/>
        <w:jc w:val="center"/>
        <w:rPr>
          <w:rFonts w:ascii="Times New Roman" w:eastAsia="方正大标宋简体" w:hAnsi="Times New Roman" w:cs="Times New Roman"/>
          <w:sz w:val="44"/>
          <w:szCs w:val="32"/>
        </w:rPr>
      </w:pPr>
      <w:r>
        <w:rPr>
          <w:rFonts w:ascii="Times New Roman" w:eastAsia="方正大标宋简体" w:hAnsi="Times New Roman" w:cs="Times New Roman" w:hint="eastAsia"/>
          <w:sz w:val="44"/>
          <w:szCs w:val="32"/>
        </w:rPr>
        <w:lastRenderedPageBreak/>
        <w:t>立项</w:t>
      </w:r>
      <w:r w:rsidRPr="007A6A0F">
        <w:rPr>
          <w:rFonts w:ascii="Times New Roman" w:eastAsia="方正大标宋简体" w:hAnsi="Times New Roman" w:cs="Times New Roman"/>
          <w:sz w:val="44"/>
          <w:szCs w:val="32"/>
        </w:rPr>
        <w:t>课题</w:t>
      </w:r>
    </w:p>
    <w:p w:rsidR="0093578D" w:rsidRPr="007A6A0F" w:rsidRDefault="0093578D" w:rsidP="0093578D">
      <w:pPr>
        <w:spacing w:beforeLines="50" w:afterLines="50" w:line="520" w:lineRule="exact"/>
        <w:jc w:val="center"/>
        <w:rPr>
          <w:rFonts w:ascii="Times New Roman" w:eastAsia="方正楷体简体" w:hAnsi="Times New Roman" w:cs="Times New Roman"/>
          <w:sz w:val="32"/>
          <w:szCs w:val="32"/>
        </w:rPr>
      </w:pPr>
      <w:r w:rsidRPr="007A6A0F">
        <w:rPr>
          <w:rFonts w:ascii="Times New Roman" w:eastAsia="方正楷体简体" w:hAnsi="Times New Roman" w:cs="Times New Roman"/>
          <w:sz w:val="32"/>
          <w:szCs w:val="32"/>
        </w:rPr>
        <w:t>（拟设</w:t>
      </w:r>
      <w:r>
        <w:rPr>
          <w:rFonts w:ascii="Times New Roman" w:eastAsia="方正楷体简体" w:hAnsi="Times New Roman" w:cs="Times New Roman" w:hint="eastAsia"/>
          <w:sz w:val="32"/>
          <w:szCs w:val="32"/>
        </w:rPr>
        <w:t>3</w:t>
      </w:r>
      <w:r w:rsidRPr="007A6A0F">
        <w:rPr>
          <w:rFonts w:ascii="Times New Roman" w:eastAsia="方正楷体简体" w:hAnsi="Times New Roman" w:cs="Times New Roman"/>
          <w:sz w:val="32"/>
          <w:szCs w:val="32"/>
        </w:rPr>
        <w:t>00</w:t>
      </w:r>
      <w:r w:rsidRPr="007A6A0F">
        <w:rPr>
          <w:rFonts w:ascii="Times New Roman" w:eastAsia="方正楷体简体" w:hAnsi="Times New Roman" w:cs="Times New Roman"/>
          <w:sz w:val="32"/>
          <w:szCs w:val="32"/>
        </w:rPr>
        <w:t>项）</w:t>
      </w:r>
    </w:p>
    <w:p w:rsidR="0093578D" w:rsidRDefault="0093578D" w:rsidP="0093578D">
      <w:pPr>
        <w:spacing w:line="52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申报人结合自身的工作实践或研究兴趣进行研究，题目自拟。该类课题研究侧重于工作实际，</w:t>
      </w:r>
      <w:r>
        <w:rPr>
          <w:rFonts w:ascii="Times New Roman" w:eastAsia="方正仿宋简体" w:hAnsi="Times New Roman" w:cs="Times New Roman" w:hint="eastAsia"/>
          <w:sz w:val="32"/>
        </w:rPr>
        <w:t>研究</w:t>
      </w:r>
      <w:r>
        <w:rPr>
          <w:rFonts w:ascii="Times New Roman" w:eastAsia="方正仿宋简体" w:hAnsi="Times New Roman" w:cs="Times New Roman"/>
          <w:sz w:val="32"/>
        </w:rPr>
        <w:t>应新颖独到，以小见大，切忌</w:t>
      </w:r>
      <w:r>
        <w:rPr>
          <w:rFonts w:ascii="Times New Roman" w:eastAsia="方正仿宋简体" w:hAnsi="Times New Roman" w:cs="Times New Roman" w:hint="eastAsia"/>
          <w:sz w:val="32"/>
        </w:rPr>
        <w:t>空泛</w:t>
      </w:r>
      <w:r w:rsidRPr="007A6A0F">
        <w:rPr>
          <w:rFonts w:ascii="Times New Roman" w:eastAsia="方正仿宋简体" w:hAnsi="Times New Roman" w:cs="Times New Roman"/>
          <w:sz w:val="32"/>
        </w:rPr>
        <w:t>。</w:t>
      </w:r>
    </w:p>
    <w:p w:rsidR="00E30F46" w:rsidRPr="0093578D" w:rsidRDefault="00E30F46" w:rsidP="0093578D">
      <w:pPr>
        <w:widowControl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sectPr w:rsidR="00E30F46" w:rsidRPr="0093578D" w:rsidSect="00E30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578D"/>
    <w:rsid w:val="0093578D"/>
    <w:rsid w:val="00E3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9357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1</cp:revision>
  <dcterms:created xsi:type="dcterms:W3CDTF">2016-03-22T06:18:00Z</dcterms:created>
  <dcterms:modified xsi:type="dcterms:W3CDTF">2016-03-22T06:19:00Z</dcterms:modified>
</cp:coreProperties>
</file>